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6A3076" w14:textId="058A8978" w:rsidR="002706A1" w:rsidRPr="00F75174" w:rsidRDefault="002706A1" w:rsidP="00105806">
      <w:pPr>
        <w:pStyle w:val="NoSpacing"/>
        <w:rPr>
          <w:b/>
          <w:bCs/>
          <w:highlight w:val="yellow"/>
        </w:rPr>
      </w:pPr>
      <w:bookmarkStart w:id="0" w:name="_GoBack"/>
      <w:bookmarkEnd w:id="0"/>
      <w:r w:rsidRPr="009B5B4A">
        <w:rPr>
          <w:b/>
          <w:bCs/>
        </w:rPr>
        <w:t xml:space="preserve">BARWICK in </w:t>
      </w:r>
      <w:r w:rsidRPr="00207EDF">
        <w:rPr>
          <w:b/>
          <w:bCs/>
        </w:rPr>
        <w:t xml:space="preserve">ELMET &amp; SCHOLES PARISH COUNCIL: PLANNING COMMITTEE </w:t>
      </w:r>
      <w:r w:rsidR="006776BD" w:rsidRPr="00207EDF">
        <w:rPr>
          <w:b/>
          <w:bCs/>
        </w:rPr>
        <w:t xml:space="preserve">held in </w:t>
      </w:r>
      <w:r w:rsidR="009B5B4A" w:rsidRPr="00207EDF">
        <w:rPr>
          <w:b/>
          <w:bCs/>
        </w:rPr>
        <w:t>Scho</w:t>
      </w:r>
      <w:r w:rsidR="00467E0D" w:rsidRPr="00207EDF">
        <w:rPr>
          <w:b/>
          <w:bCs/>
        </w:rPr>
        <w:t>le</w:t>
      </w:r>
      <w:r w:rsidR="009B5B4A" w:rsidRPr="00207EDF">
        <w:rPr>
          <w:b/>
          <w:bCs/>
        </w:rPr>
        <w:t>s Sports Pavilion</w:t>
      </w:r>
      <w:r w:rsidR="00467E0D" w:rsidRPr="00207EDF">
        <w:rPr>
          <w:b/>
          <w:bCs/>
        </w:rPr>
        <w:t xml:space="preserve"> </w:t>
      </w:r>
      <w:r w:rsidR="00812781" w:rsidRPr="00207EDF">
        <w:rPr>
          <w:b/>
          <w:bCs/>
        </w:rPr>
        <w:t xml:space="preserve">at 6:30 pm </w:t>
      </w:r>
      <w:r w:rsidRPr="00207EDF">
        <w:rPr>
          <w:b/>
          <w:bCs/>
        </w:rPr>
        <w:t>on Monday</w:t>
      </w:r>
      <w:r w:rsidR="002C5E1E" w:rsidRPr="00207EDF">
        <w:rPr>
          <w:b/>
          <w:bCs/>
        </w:rPr>
        <w:t xml:space="preserve"> </w:t>
      </w:r>
      <w:r w:rsidR="00C94D19" w:rsidRPr="00207EDF">
        <w:rPr>
          <w:b/>
          <w:bCs/>
        </w:rPr>
        <w:t>1</w:t>
      </w:r>
      <w:r w:rsidR="00207EDF" w:rsidRPr="00207EDF">
        <w:rPr>
          <w:b/>
          <w:bCs/>
        </w:rPr>
        <w:t>4</w:t>
      </w:r>
      <w:r w:rsidR="00F15656" w:rsidRPr="00207EDF">
        <w:rPr>
          <w:b/>
          <w:bCs/>
          <w:vertAlign w:val="superscript"/>
        </w:rPr>
        <w:t>t</w:t>
      </w:r>
      <w:r w:rsidR="00EE51A0" w:rsidRPr="00207EDF">
        <w:rPr>
          <w:b/>
          <w:bCs/>
          <w:vertAlign w:val="superscript"/>
        </w:rPr>
        <w:t>h</w:t>
      </w:r>
      <w:r w:rsidR="002C5E1E" w:rsidRPr="00207EDF">
        <w:rPr>
          <w:b/>
          <w:bCs/>
        </w:rPr>
        <w:t xml:space="preserve"> </w:t>
      </w:r>
      <w:r w:rsidR="00207EDF" w:rsidRPr="00207EDF">
        <w:rPr>
          <w:b/>
          <w:bCs/>
        </w:rPr>
        <w:t>Oc</w:t>
      </w:r>
      <w:r w:rsidR="008C31D7" w:rsidRPr="00207EDF">
        <w:rPr>
          <w:b/>
          <w:bCs/>
        </w:rPr>
        <w:t>t</w:t>
      </w:r>
      <w:r w:rsidR="00207EDF" w:rsidRPr="00207EDF">
        <w:rPr>
          <w:b/>
          <w:bCs/>
        </w:rPr>
        <w:t>o</w:t>
      </w:r>
      <w:r w:rsidR="00467E0D" w:rsidRPr="00207EDF">
        <w:rPr>
          <w:b/>
          <w:bCs/>
        </w:rPr>
        <w:t>ber</w:t>
      </w:r>
      <w:r w:rsidR="002600EC" w:rsidRPr="00207EDF">
        <w:rPr>
          <w:b/>
          <w:bCs/>
        </w:rPr>
        <w:t xml:space="preserve"> 201</w:t>
      </w:r>
      <w:r w:rsidR="00F15656" w:rsidRPr="00207EDF">
        <w:rPr>
          <w:b/>
          <w:bCs/>
        </w:rPr>
        <w:t>9</w:t>
      </w:r>
    </w:p>
    <w:p w14:paraId="08D1FFAE" w14:textId="77777777" w:rsidR="002706A1" w:rsidRPr="00F75174" w:rsidRDefault="002706A1" w:rsidP="002706A1">
      <w:pPr>
        <w:jc w:val="both"/>
        <w:rPr>
          <w:b/>
          <w:bCs/>
          <w:color w:val="000000" w:themeColor="text1"/>
          <w:highlight w:val="yellow"/>
        </w:rPr>
      </w:pPr>
    </w:p>
    <w:p w14:paraId="7B4A5D65" w14:textId="79D54CFC" w:rsidR="002706A1" w:rsidRPr="00526DA9" w:rsidRDefault="002706A1" w:rsidP="002706A1">
      <w:pPr>
        <w:jc w:val="both"/>
        <w:rPr>
          <w:color w:val="000000" w:themeColor="text1"/>
        </w:rPr>
      </w:pPr>
      <w:r w:rsidRPr="00526DA9">
        <w:rPr>
          <w:b/>
          <w:bCs/>
          <w:color w:val="000000" w:themeColor="text1"/>
        </w:rPr>
        <w:t>PRESENT</w:t>
      </w:r>
      <w:r w:rsidRPr="00526DA9">
        <w:rPr>
          <w:color w:val="000000" w:themeColor="text1"/>
        </w:rPr>
        <w:t>:</w:t>
      </w:r>
      <w:r w:rsidRPr="00526DA9">
        <w:rPr>
          <w:color w:val="000000" w:themeColor="text1"/>
        </w:rPr>
        <w:tab/>
        <w:t>Councillors</w:t>
      </w:r>
      <w:r w:rsidR="00497E6D" w:rsidRPr="00526DA9">
        <w:rPr>
          <w:color w:val="000000" w:themeColor="text1"/>
        </w:rPr>
        <w:t xml:space="preserve"> </w:t>
      </w:r>
      <w:r w:rsidR="00671000" w:rsidRPr="00526DA9">
        <w:rPr>
          <w:color w:val="000000" w:themeColor="text1"/>
        </w:rPr>
        <w:t>Phi</w:t>
      </w:r>
      <w:r w:rsidR="00902FD9" w:rsidRPr="00526DA9">
        <w:rPr>
          <w:color w:val="000000" w:themeColor="text1"/>
        </w:rPr>
        <w:t xml:space="preserve">l </w:t>
      </w:r>
      <w:r w:rsidR="00671000" w:rsidRPr="00526DA9">
        <w:rPr>
          <w:color w:val="000000" w:themeColor="text1"/>
        </w:rPr>
        <w:t>M</w:t>
      </w:r>
      <w:r w:rsidR="00902FD9" w:rsidRPr="00526DA9">
        <w:rPr>
          <w:color w:val="000000" w:themeColor="text1"/>
        </w:rPr>
        <w:t>a</w:t>
      </w:r>
      <w:r w:rsidR="00671000" w:rsidRPr="00526DA9">
        <w:rPr>
          <w:color w:val="000000" w:themeColor="text1"/>
        </w:rPr>
        <w:t>ud</w:t>
      </w:r>
      <w:r w:rsidR="00902FD9" w:rsidRPr="00526DA9">
        <w:rPr>
          <w:color w:val="000000" w:themeColor="text1"/>
        </w:rPr>
        <w:t xml:space="preserve">e </w:t>
      </w:r>
      <w:r w:rsidR="00DC287F" w:rsidRPr="00526DA9">
        <w:rPr>
          <w:color w:val="000000" w:themeColor="text1"/>
        </w:rPr>
        <w:t>(Chair)</w:t>
      </w:r>
      <w:r w:rsidR="00593D47" w:rsidRPr="00526DA9">
        <w:rPr>
          <w:color w:val="000000" w:themeColor="text1"/>
        </w:rPr>
        <w:t xml:space="preserve">, </w:t>
      </w:r>
      <w:r w:rsidR="00526DA9" w:rsidRPr="00526DA9">
        <w:rPr>
          <w:color w:val="000000" w:themeColor="text1"/>
        </w:rPr>
        <w:t>Claire Hassell</w:t>
      </w:r>
      <w:r w:rsidR="00671000" w:rsidRPr="00526DA9">
        <w:rPr>
          <w:color w:val="000000" w:themeColor="text1"/>
        </w:rPr>
        <w:t xml:space="preserve">, </w:t>
      </w:r>
      <w:r w:rsidR="00902FD9" w:rsidRPr="00526DA9">
        <w:rPr>
          <w:color w:val="000000" w:themeColor="text1"/>
        </w:rPr>
        <w:t xml:space="preserve">Graham Slater, </w:t>
      </w:r>
      <w:r w:rsidR="00FA6635" w:rsidRPr="00526DA9">
        <w:rPr>
          <w:color w:val="000000" w:themeColor="text1"/>
        </w:rPr>
        <w:t>Howard Bedford</w:t>
      </w:r>
      <w:r w:rsidR="00870FEC" w:rsidRPr="00526DA9">
        <w:rPr>
          <w:color w:val="000000" w:themeColor="text1"/>
        </w:rPr>
        <w:t xml:space="preserve">, </w:t>
      </w:r>
      <w:r w:rsidR="00C354FD" w:rsidRPr="00526DA9">
        <w:rPr>
          <w:color w:val="000000" w:themeColor="text1"/>
        </w:rPr>
        <w:t xml:space="preserve">Joanne </w:t>
      </w:r>
      <w:r w:rsidR="00C354FD" w:rsidRPr="00526DA9">
        <w:rPr>
          <w:bCs/>
          <w:color w:val="000000" w:themeColor="text1"/>
        </w:rPr>
        <w:t>Austin</w:t>
      </w:r>
      <w:r w:rsidR="00526DA9" w:rsidRPr="00526DA9">
        <w:rPr>
          <w:bCs/>
          <w:color w:val="000000" w:themeColor="text1"/>
        </w:rPr>
        <w:t>, Karen Dales</w:t>
      </w:r>
      <w:r w:rsidR="00260D4C" w:rsidRPr="00526DA9">
        <w:rPr>
          <w:color w:val="000000" w:themeColor="text1"/>
        </w:rPr>
        <w:t xml:space="preserve"> </w:t>
      </w:r>
      <w:r w:rsidR="00B86E3A" w:rsidRPr="00526DA9">
        <w:rPr>
          <w:color w:val="000000" w:themeColor="text1"/>
        </w:rPr>
        <w:t xml:space="preserve">and </w:t>
      </w:r>
      <w:r w:rsidR="00DC287F" w:rsidRPr="00526DA9">
        <w:rPr>
          <w:color w:val="000000" w:themeColor="text1"/>
        </w:rPr>
        <w:t>th</w:t>
      </w:r>
      <w:r w:rsidR="00B86E3A" w:rsidRPr="00526DA9">
        <w:rPr>
          <w:color w:val="000000" w:themeColor="text1"/>
        </w:rPr>
        <w:t xml:space="preserve">e </w:t>
      </w:r>
      <w:r w:rsidR="00DC287F" w:rsidRPr="00526DA9">
        <w:rPr>
          <w:color w:val="000000" w:themeColor="text1"/>
        </w:rPr>
        <w:t>Cle</w:t>
      </w:r>
      <w:r w:rsidR="00B86E3A" w:rsidRPr="00526DA9">
        <w:rPr>
          <w:color w:val="000000" w:themeColor="text1"/>
        </w:rPr>
        <w:t>r</w:t>
      </w:r>
      <w:r w:rsidR="00DC287F" w:rsidRPr="00526DA9">
        <w:rPr>
          <w:color w:val="000000" w:themeColor="text1"/>
        </w:rPr>
        <w:t>k</w:t>
      </w:r>
      <w:r w:rsidR="00B86E3A" w:rsidRPr="00526DA9">
        <w:rPr>
          <w:color w:val="000000" w:themeColor="text1"/>
        </w:rPr>
        <w:t>.</w:t>
      </w:r>
    </w:p>
    <w:p w14:paraId="6EEDEBD1" w14:textId="77777777" w:rsidR="002706A1" w:rsidRPr="00EA0789" w:rsidRDefault="002706A1" w:rsidP="002706A1">
      <w:pPr>
        <w:rPr>
          <w:b/>
          <w:color w:val="FF0000"/>
        </w:rPr>
      </w:pPr>
    </w:p>
    <w:p w14:paraId="1ADE054B" w14:textId="5FDDBB08" w:rsidR="007F2F5B" w:rsidRPr="00EA0789" w:rsidRDefault="002706A1" w:rsidP="007F2F5B">
      <w:pPr>
        <w:ind w:left="709" w:hanging="709"/>
        <w:rPr>
          <w:b/>
          <w:color w:val="000000" w:themeColor="text1"/>
        </w:rPr>
      </w:pPr>
      <w:r w:rsidRPr="00EA0789">
        <w:rPr>
          <w:b/>
          <w:color w:val="000000" w:themeColor="text1"/>
        </w:rPr>
        <w:t>1</w:t>
      </w:r>
      <w:r w:rsidRPr="00EA0789">
        <w:rPr>
          <w:color w:val="000000" w:themeColor="text1"/>
        </w:rPr>
        <w:tab/>
      </w:r>
      <w:r w:rsidRPr="00EA0789">
        <w:rPr>
          <w:b/>
          <w:color w:val="000000" w:themeColor="text1"/>
        </w:rPr>
        <w:t>APOLOGIES FOR ABSENCE</w:t>
      </w:r>
      <w:r w:rsidR="00F204EF" w:rsidRPr="00EA0789">
        <w:rPr>
          <w:b/>
          <w:color w:val="000000" w:themeColor="text1"/>
        </w:rPr>
        <w:t xml:space="preserve">. </w:t>
      </w:r>
      <w:r w:rsidR="006A0B99" w:rsidRPr="00EA0789">
        <w:rPr>
          <w:bCs/>
          <w:color w:val="000000" w:themeColor="text1"/>
        </w:rPr>
        <w:t xml:space="preserve">Cllr. </w:t>
      </w:r>
      <w:r w:rsidR="00195034" w:rsidRPr="00EA0789">
        <w:rPr>
          <w:bCs/>
          <w:color w:val="000000" w:themeColor="text1"/>
        </w:rPr>
        <w:t>Da</w:t>
      </w:r>
      <w:r w:rsidR="00526DA9" w:rsidRPr="00EA0789">
        <w:rPr>
          <w:bCs/>
          <w:color w:val="000000" w:themeColor="text1"/>
        </w:rPr>
        <w:t>vi</w:t>
      </w:r>
      <w:r w:rsidR="00195034" w:rsidRPr="00EA0789">
        <w:rPr>
          <w:bCs/>
          <w:color w:val="000000" w:themeColor="text1"/>
        </w:rPr>
        <w:t>es</w:t>
      </w:r>
      <w:r w:rsidR="00125F3A" w:rsidRPr="00EA0789">
        <w:rPr>
          <w:bCs/>
          <w:color w:val="000000" w:themeColor="text1"/>
        </w:rPr>
        <w:t>.</w:t>
      </w:r>
    </w:p>
    <w:p w14:paraId="20652A9A" w14:textId="7DEDCF3D" w:rsidR="003669FE" w:rsidRPr="00645CB0" w:rsidRDefault="002706A1" w:rsidP="00322E2B">
      <w:pPr>
        <w:ind w:left="720" w:hanging="720"/>
        <w:rPr>
          <w:color w:val="000000" w:themeColor="text1"/>
        </w:rPr>
      </w:pPr>
      <w:r w:rsidRPr="00645CB0">
        <w:rPr>
          <w:b/>
          <w:color w:val="000000" w:themeColor="text1"/>
        </w:rPr>
        <w:t>2</w:t>
      </w:r>
      <w:r w:rsidRPr="00645CB0">
        <w:rPr>
          <w:b/>
          <w:color w:val="000000" w:themeColor="text1"/>
        </w:rPr>
        <w:tab/>
      </w:r>
      <w:r w:rsidR="003669FE" w:rsidRPr="00645CB0">
        <w:rPr>
          <w:b/>
          <w:color w:val="000000" w:themeColor="text1"/>
        </w:rPr>
        <w:t>DECLARATIONS OF INTEREST</w:t>
      </w:r>
      <w:r w:rsidR="00FA6635" w:rsidRPr="00645CB0">
        <w:rPr>
          <w:b/>
          <w:color w:val="000000" w:themeColor="text1"/>
        </w:rPr>
        <w:t>:</w:t>
      </w:r>
      <w:r w:rsidR="00B92768" w:rsidRPr="00645CB0">
        <w:rPr>
          <w:b/>
          <w:color w:val="000000" w:themeColor="text1"/>
        </w:rPr>
        <w:t xml:space="preserve"> </w:t>
      </w:r>
      <w:r w:rsidR="001443D1" w:rsidRPr="00645CB0">
        <w:rPr>
          <w:color w:val="000000" w:themeColor="text1"/>
        </w:rPr>
        <w:t>None</w:t>
      </w:r>
      <w:r w:rsidR="00C53993">
        <w:rPr>
          <w:color w:val="000000" w:themeColor="text1"/>
        </w:rPr>
        <w:t>.</w:t>
      </w:r>
    </w:p>
    <w:p w14:paraId="5B36DD61" w14:textId="4D628808" w:rsidR="00814E80" w:rsidRPr="000E065A" w:rsidRDefault="003669FE" w:rsidP="00FB695B">
      <w:pPr>
        <w:ind w:left="720" w:hanging="720"/>
        <w:rPr>
          <w:rFonts w:cs="Arial"/>
          <w:color w:val="000000" w:themeColor="text1"/>
        </w:rPr>
      </w:pPr>
      <w:r w:rsidRPr="00645CB0">
        <w:rPr>
          <w:b/>
          <w:color w:val="000000" w:themeColor="text1"/>
        </w:rPr>
        <w:t>3</w:t>
      </w:r>
      <w:r w:rsidRPr="00645CB0">
        <w:rPr>
          <w:b/>
          <w:color w:val="000000" w:themeColor="text1"/>
        </w:rPr>
        <w:tab/>
      </w:r>
      <w:r w:rsidR="002706A1" w:rsidRPr="000E065A">
        <w:rPr>
          <w:b/>
          <w:color w:val="000000" w:themeColor="text1"/>
        </w:rPr>
        <w:t>MINUTES OF PREVIOUS MEETING:</w:t>
      </w:r>
      <w:r w:rsidR="002706A1" w:rsidRPr="000E065A">
        <w:rPr>
          <w:color w:val="000000" w:themeColor="text1"/>
        </w:rPr>
        <w:t xml:space="preserve"> </w:t>
      </w:r>
      <w:r w:rsidR="005B40F6" w:rsidRPr="000E065A">
        <w:rPr>
          <w:rFonts w:cs="Arial"/>
          <w:color w:val="000000" w:themeColor="text1"/>
        </w:rPr>
        <w:t xml:space="preserve">It was </w:t>
      </w:r>
      <w:r w:rsidR="005B40F6" w:rsidRPr="000E065A">
        <w:rPr>
          <w:rFonts w:cs="Arial"/>
          <w:b/>
          <w:color w:val="000000" w:themeColor="text1"/>
        </w:rPr>
        <w:t>resolved</w:t>
      </w:r>
      <w:r w:rsidR="005B40F6" w:rsidRPr="000E065A">
        <w:rPr>
          <w:rFonts w:cs="Arial"/>
          <w:color w:val="000000" w:themeColor="text1"/>
        </w:rPr>
        <w:t xml:space="preserve"> that the minutes of the </w:t>
      </w:r>
      <w:r w:rsidR="00C31A14" w:rsidRPr="000E065A">
        <w:rPr>
          <w:bCs/>
          <w:color w:val="000000" w:themeColor="text1"/>
        </w:rPr>
        <w:t>Planning Committee</w:t>
      </w:r>
      <w:r w:rsidR="00C31A14" w:rsidRPr="000E065A">
        <w:rPr>
          <w:b/>
          <w:bCs/>
          <w:color w:val="000000" w:themeColor="text1"/>
        </w:rPr>
        <w:t xml:space="preserve"> </w:t>
      </w:r>
      <w:r w:rsidR="003908F2" w:rsidRPr="000E065A">
        <w:rPr>
          <w:rFonts w:cs="Arial"/>
          <w:color w:val="000000" w:themeColor="text1"/>
        </w:rPr>
        <w:t>m</w:t>
      </w:r>
      <w:r w:rsidR="005B40F6" w:rsidRPr="000E065A">
        <w:rPr>
          <w:rFonts w:cs="Arial"/>
          <w:color w:val="000000" w:themeColor="text1"/>
        </w:rPr>
        <w:t>eeting</w:t>
      </w:r>
      <w:r w:rsidR="00C31A14" w:rsidRPr="000E065A">
        <w:rPr>
          <w:rFonts w:cs="Arial"/>
          <w:color w:val="000000" w:themeColor="text1"/>
        </w:rPr>
        <w:t xml:space="preserve"> </w:t>
      </w:r>
      <w:r w:rsidR="005B40F6" w:rsidRPr="000E065A">
        <w:rPr>
          <w:rFonts w:cs="Arial"/>
          <w:color w:val="000000" w:themeColor="text1"/>
        </w:rPr>
        <w:t xml:space="preserve">held on </w:t>
      </w:r>
      <w:r w:rsidR="003B1BA9" w:rsidRPr="000E065A">
        <w:rPr>
          <w:rFonts w:cs="Arial"/>
          <w:color w:val="000000" w:themeColor="text1"/>
        </w:rPr>
        <w:t>1</w:t>
      </w:r>
      <w:r w:rsidR="000E065A" w:rsidRPr="000E065A">
        <w:rPr>
          <w:rFonts w:cs="Arial"/>
          <w:color w:val="000000" w:themeColor="text1"/>
        </w:rPr>
        <w:t>6</w:t>
      </w:r>
      <w:r w:rsidR="00C31A14" w:rsidRPr="000E065A">
        <w:rPr>
          <w:rFonts w:cs="Arial"/>
          <w:color w:val="000000" w:themeColor="text1"/>
          <w:vertAlign w:val="superscript"/>
        </w:rPr>
        <w:t>t</w:t>
      </w:r>
      <w:r w:rsidR="00B92768" w:rsidRPr="000E065A">
        <w:rPr>
          <w:rFonts w:cs="Arial"/>
          <w:color w:val="000000" w:themeColor="text1"/>
          <w:vertAlign w:val="superscript"/>
        </w:rPr>
        <w:t>h</w:t>
      </w:r>
      <w:r w:rsidR="005B40F6" w:rsidRPr="000E065A">
        <w:rPr>
          <w:rFonts w:cs="Arial"/>
          <w:color w:val="000000" w:themeColor="text1"/>
          <w:vertAlign w:val="superscript"/>
        </w:rPr>
        <w:t xml:space="preserve"> </w:t>
      </w:r>
      <w:r w:rsidR="00645CB0" w:rsidRPr="000E065A">
        <w:rPr>
          <w:rFonts w:cs="Arial"/>
          <w:color w:val="000000" w:themeColor="text1"/>
        </w:rPr>
        <w:t>September</w:t>
      </w:r>
      <w:r w:rsidR="005B40F6" w:rsidRPr="000E065A">
        <w:rPr>
          <w:rFonts w:cs="Arial"/>
          <w:color w:val="000000" w:themeColor="text1"/>
        </w:rPr>
        <w:t xml:space="preserve"> 2019 having been circulated, be approved and that the Chair sign the minutes</w:t>
      </w:r>
      <w:r w:rsidR="00645CB0" w:rsidRPr="000E065A">
        <w:rPr>
          <w:rFonts w:cs="Arial"/>
          <w:color w:val="000000" w:themeColor="text1"/>
        </w:rPr>
        <w:t>.</w:t>
      </w:r>
    </w:p>
    <w:p w14:paraId="7C2A754C" w14:textId="6771D810" w:rsidR="006D6F1D" w:rsidRPr="00683A82" w:rsidRDefault="00FB695B" w:rsidP="00897F34">
      <w:pPr>
        <w:ind w:left="720" w:hanging="720"/>
        <w:jc w:val="both"/>
        <w:rPr>
          <w:b/>
          <w:bCs/>
          <w:color w:val="000000" w:themeColor="text1"/>
        </w:rPr>
      </w:pPr>
      <w:r w:rsidRPr="000E065A">
        <w:rPr>
          <w:b/>
          <w:bCs/>
          <w:color w:val="000000" w:themeColor="text1"/>
        </w:rPr>
        <w:t>4</w:t>
      </w:r>
      <w:r w:rsidR="002706A1" w:rsidRPr="000E065A">
        <w:rPr>
          <w:color w:val="000000" w:themeColor="text1"/>
        </w:rPr>
        <w:tab/>
      </w:r>
      <w:r w:rsidR="002706A1" w:rsidRPr="000E065A">
        <w:rPr>
          <w:b/>
          <w:bCs/>
          <w:color w:val="000000" w:themeColor="text1"/>
        </w:rPr>
        <w:t>PLANNING</w:t>
      </w:r>
      <w:r w:rsidR="002706A1" w:rsidRPr="00683A82">
        <w:rPr>
          <w:b/>
          <w:bCs/>
          <w:color w:val="000000" w:themeColor="text1"/>
        </w:rPr>
        <w:t xml:space="preserve"> APPLICATION</w:t>
      </w:r>
      <w:r w:rsidR="006B69A7">
        <w:rPr>
          <w:b/>
          <w:bCs/>
          <w:color w:val="000000" w:themeColor="text1"/>
        </w:rPr>
        <w:t>S</w:t>
      </w:r>
      <w:r w:rsidR="00897F34" w:rsidRPr="00683A82">
        <w:rPr>
          <w:b/>
          <w:bCs/>
          <w:color w:val="000000" w:themeColor="text1"/>
        </w:rPr>
        <w:t>:</w:t>
      </w:r>
    </w:p>
    <w:p w14:paraId="7847382E" w14:textId="77777777" w:rsidR="006D6F1D" w:rsidRPr="00683A82" w:rsidRDefault="00897F34" w:rsidP="006D6F1D">
      <w:pPr>
        <w:jc w:val="both"/>
        <w:rPr>
          <w:rFonts w:cs="Arial"/>
          <w:bCs/>
          <w:color w:val="000000" w:themeColor="text1"/>
        </w:rPr>
      </w:pPr>
      <w:r w:rsidRPr="00683A82">
        <w:rPr>
          <w:bCs/>
          <w:color w:val="000000" w:themeColor="text1"/>
        </w:rPr>
        <w:t xml:space="preserve"> </w:t>
      </w:r>
    </w:p>
    <w:tbl>
      <w:tblPr>
        <w:tblW w:w="1447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2"/>
        <w:gridCol w:w="3873"/>
        <w:gridCol w:w="7485"/>
      </w:tblGrid>
      <w:tr w:rsidR="006D6F1D" w:rsidRPr="00683A82" w14:paraId="244AFD55" w14:textId="77777777" w:rsidTr="009D4090">
        <w:tc>
          <w:tcPr>
            <w:tcW w:w="3112" w:type="dxa"/>
            <w:shd w:val="clear" w:color="auto" w:fill="auto"/>
          </w:tcPr>
          <w:p w14:paraId="5F4331D3" w14:textId="77777777" w:rsidR="006D6F1D" w:rsidRPr="00683A82" w:rsidRDefault="006D6F1D" w:rsidP="00B45282">
            <w:pPr>
              <w:rPr>
                <w:b/>
                <w:color w:val="000000" w:themeColor="text1"/>
              </w:rPr>
            </w:pPr>
            <w:r w:rsidRPr="00683A82">
              <w:rPr>
                <w:b/>
                <w:color w:val="000000" w:themeColor="text1"/>
              </w:rPr>
              <w:t>Application number</w:t>
            </w:r>
          </w:p>
          <w:p w14:paraId="2FDB41E5" w14:textId="77777777" w:rsidR="006D6F1D" w:rsidRPr="00683A82" w:rsidRDefault="006D6F1D" w:rsidP="00B45282">
            <w:pPr>
              <w:rPr>
                <w:b/>
                <w:color w:val="000000" w:themeColor="text1"/>
              </w:rPr>
            </w:pPr>
            <w:r w:rsidRPr="00683A82">
              <w:rPr>
                <w:b/>
                <w:color w:val="000000" w:themeColor="text1"/>
              </w:rPr>
              <w:t>&amp; date</w:t>
            </w:r>
          </w:p>
        </w:tc>
        <w:tc>
          <w:tcPr>
            <w:tcW w:w="3873" w:type="dxa"/>
            <w:shd w:val="clear" w:color="auto" w:fill="auto"/>
          </w:tcPr>
          <w:p w14:paraId="097BCAA8" w14:textId="77777777" w:rsidR="006D6F1D" w:rsidRPr="00683A82" w:rsidRDefault="006D6F1D" w:rsidP="00B45282">
            <w:pPr>
              <w:rPr>
                <w:b/>
                <w:color w:val="000000" w:themeColor="text1"/>
              </w:rPr>
            </w:pPr>
            <w:r w:rsidRPr="00683A82">
              <w:rPr>
                <w:b/>
                <w:color w:val="000000" w:themeColor="text1"/>
              </w:rPr>
              <w:t>Applicant</w:t>
            </w:r>
          </w:p>
        </w:tc>
        <w:tc>
          <w:tcPr>
            <w:tcW w:w="7485" w:type="dxa"/>
            <w:shd w:val="clear" w:color="auto" w:fill="auto"/>
          </w:tcPr>
          <w:p w14:paraId="6D1A480D" w14:textId="77777777" w:rsidR="006D6F1D" w:rsidRPr="00683A82" w:rsidRDefault="006D6F1D" w:rsidP="00B45282">
            <w:pPr>
              <w:rPr>
                <w:b/>
                <w:color w:val="000000" w:themeColor="text1"/>
              </w:rPr>
            </w:pPr>
            <w:r w:rsidRPr="00683A82">
              <w:rPr>
                <w:b/>
                <w:color w:val="000000" w:themeColor="text1"/>
              </w:rPr>
              <w:t>Description</w:t>
            </w:r>
          </w:p>
        </w:tc>
      </w:tr>
      <w:tr w:rsidR="009D4090" w:rsidRPr="00F75174" w14:paraId="3F83864D" w14:textId="77777777" w:rsidTr="009D4090">
        <w:tc>
          <w:tcPr>
            <w:tcW w:w="3112" w:type="dxa"/>
            <w:shd w:val="clear" w:color="auto" w:fill="auto"/>
          </w:tcPr>
          <w:p w14:paraId="43160306" w14:textId="77777777" w:rsidR="009D4090" w:rsidRPr="009D4090" w:rsidRDefault="009D4090" w:rsidP="009D4090">
            <w:pPr>
              <w:rPr>
                <w:rFonts w:ascii="ArialMT" w:hAnsi="ArialMT" w:cs="ArialMT"/>
                <w:b/>
                <w:bCs/>
                <w:lang w:eastAsia="en-GB"/>
              </w:rPr>
            </w:pPr>
            <w:r w:rsidRPr="009D4090">
              <w:rPr>
                <w:rFonts w:ascii="ArialMT" w:hAnsi="ArialMT" w:cs="ArialMT"/>
                <w:b/>
                <w:bCs/>
                <w:lang w:eastAsia="en-GB"/>
              </w:rPr>
              <w:t>APP/N4720/W/19/3233784</w:t>
            </w:r>
          </w:p>
          <w:p w14:paraId="58DB4725" w14:textId="3E7EE2DC" w:rsidR="009D4090" w:rsidRPr="009D4090" w:rsidRDefault="009D4090" w:rsidP="009D4090">
            <w:pPr>
              <w:rPr>
                <w:b/>
                <w:bCs/>
                <w:color w:val="000000" w:themeColor="text1"/>
                <w:highlight w:val="yellow"/>
              </w:rPr>
            </w:pPr>
            <w:r w:rsidRPr="009D4090">
              <w:rPr>
                <w:rFonts w:ascii="ArialMT" w:hAnsi="ArialMT" w:cs="ArialMT"/>
                <w:b/>
                <w:bCs/>
                <w:lang w:eastAsia="en-GB"/>
              </w:rPr>
              <w:t>16 September 2019</w:t>
            </w:r>
          </w:p>
        </w:tc>
        <w:tc>
          <w:tcPr>
            <w:tcW w:w="3873" w:type="dxa"/>
            <w:shd w:val="clear" w:color="auto" w:fill="auto"/>
          </w:tcPr>
          <w:p w14:paraId="6F452A49" w14:textId="23C4EF13" w:rsidR="009D4090" w:rsidRPr="009D4090" w:rsidRDefault="009D4090" w:rsidP="009D4090">
            <w:pPr>
              <w:rPr>
                <w:b/>
                <w:bCs/>
                <w:color w:val="000000" w:themeColor="text1"/>
                <w:highlight w:val="yellow"/>
              </w:rPr>
            </w:pPr>
            <w:r w:rsidRPr="009D4090">
              <w:rPr>
                <w:rFonts w:ascii="ArialMT" w:hAnsi="ArialMT" w:cs="ArialMT"/>
                <w:b/>
                <w:bCs/>
                <w:lang w:eastAsia="en-GB"/>
              </w:rPr>
              <w:t xml:space="preserve">Land </w:t>
            </w:r>
            <w:r w:rsidR="007D096F" w:rsidRPr="009D4090">
              <w:rPr>
                <w:rFonts w:ascii="ArialMT" w:hAnsi="ArialMT" w:cs="ArialMT"/>
                <w:b/>
                <w:bCs/>
                <w:lang w:eastAsia="en-GB"/>
              </w:rPr>
              <w:t>at</w:t>
            </w:r>
            <w:r w:rsidRPr="009D4090">
              <w:rPr>
                <w:rFonts w:ascii="ArialMT" w:hAnsi="ArialMT" w:cs="ArialMT"/>
                <w:b/>
                <w:bCs/>
                <w:lang w:eastAsia="en-GB"/>
              </w:rPr>
              <w:t xml:space="preserve"> Garforth Golf Range</w:t>
            </w:r>
          </w:p>
        </w:tc>
        <w:tc>
          <w:tcPr>
            <w:tcW w:w="7485" w:type="dxa"/>
            <w:shd w:val="clear" w:color="auto" w:fill="auto"/>
          </w:tcPr>
          <w:p w14:paraId="4B74162C" w14:textId="398655EA" w:rsidR="009D4090" w:rsidRPr="00550404" w:rsidRDefault="009D4090" w:rsidP="00550404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bCs/>
                <w:lang w:eastAsia="en-GB"/>
              </w:rPr>
            </w:pPr>
            <w:r w:rsidRPr="009D4090">
              <w:rPr>
                <w:rFonts w:ascii="ArialMT" w:hAnsi="ArialMT" w:cs="ArialMT"/>
                <w:b/>
                <w:bCs/>
                <w:lang w:eastAsia="en-GB"/>
              </w:rPr>
              <w:t>Demolition of existing buildings and construction of a crematorium</w:t>
            </w:r>
            <w:r w:rsidR="00550404">
              <w:rPr>
                <w:rFonts w:ascii="ArialMT" w:hAnsi="ArialMT" w:cs="ArialMT"/>
                <w:b/>
                <w:bCs/>
                <w:lang w:eastAsia="en-GB"/>
              </w:rPr>
              <w:t xml:space="preserve"> </w:t>
            </w:r>
            <w:r w:rsidRPr="009D4090">
              <w:rPr>
                <w:rFonts w:ascii="ArialMT" w:hAnsi="ArialMT" w:cs="ArialMT"/>
                <w:b/>
                <w:bCs/>
                <w:lang w:eastAsia="en-GB"/>
              </w:rPr>
              <w:t>with associated access, car parking and landscaping</w:t>
            </w:r>
          </w:p>
        </w:tc>
      </w:tr>
      <w:tr w:rsidR="006D6F1D" w:rsidRPr="00F75174" w14:paraId="2F723F8D" w14:textId="77777777" w:rsidTr="00B45282">
        <w:tc>
          <w:tcPr>
            <w:tcW w:w="14470" w:type="dxa"/>
            <w:gridSpan w:val="3"/>
            <w:shd w:val="clear" w:color="auto" w:fill="auto"/>
          </w:tcPr>
          <w:p w14:paraId="33C41C87" w14:textId="77777777" w:rsidR="006D6F1D" w:rsidRPr="0031090B" w:rsidRDefault="006D6F1D" w:rsidP="00B45282">
            <w:pPr>
              <w:ind w:left="720"/>
              <w:rPr>
                <w:rFonts w:cs="Arial"/>
                <w:b/>
                <w:color w:val="000000" w:themeColor="text1"/>
              </w:rPr>
            </w:pPr>
            <w:r w:rsidRPr="0031090B">
              <w:rPr>
                <w:rFonts w:cs="Arial"/>
                <w:b/>
                <w:color w:val="000000" w:themeColor="text1"/>
              </w:rPr>
              <w:t>Planning Committee decision</w:t>
            </w:r>
          </w:p>
          <w:p w14:paraId="058737BF" w14:textId="07C9E5E1" w:rsidR="006D6F1D" w:rsidRPr="00F75174" w:rsidRDefault="00550404" w:rsidP="00B45282">
            <w:pPr>
              <w:ind w:left="720"/>
              <w:rPr>
                <w:rFonts w:cs="Arial"/>
                <w:color w:val="000000" w:themeColor="text1"/>
                <w:highlight w:val="yellow"/>
              </w:rPr>
            </w:pPr>
            <w:r w:rsidRPr="0031090B">
              <w:rPr>
                <w:rFonts w:cs="Arial"/>
                <w:color w:val="000000" w:themeColor="text1"/>
              </w:rPr>
              <w:t xml:space="preserve">Cllr. Bedford had circulated a suggested response for consideration. </w:t>
            </w:r>
            <w:r w:rsidR="00395F72">
              <w:rPr>
                <w:rFonts w:cs="Arial"/>
                <w:color w:val="000000" w:themeColor="text1"/>
              </w:rPr>
              <w:t>T</w:t>
            </w:r>
            <w:r w:rsidR="002C2586" w:rsidRPr="0031090B">
              <w:rPr>
                <w:rFonts w:cs="Arial"/>
                <w:color w:val="000000" w:themeColor="text1"/>
              </w:rPr>
              <w:t xml:space="preserve">here was discussion regarding highways issues (especially the narrow bridge) and effect on footpaths and bridleways. </w:t>
            </w:r>
            <w:r w:rsidR="00EB3218">
              <w:rPr>
                <w:rFonts w:cs="Arial"/>
                <w:color w:val="000000" w:themeColor="text1"/>
              </w:rPr>
              <w:t xml:space="preserve">It was suggested that the </w:t>
            </w:r>
            <w:r w:rsidR="00FC185B">
              <w:rPr>
                <w:rFonts w:cs="Arial"/>
                <w:color w:val="000000" w:themeColor="text1"/>
              </w:rPr>
              <w:t xml:space="preserve">applicant’s </w:t>
            </w:r>
            <w:r w:rsidR="00EB3218">
              <w:rPr>
                <w:rFonts w:cs="Arial"/>
                <w:color w:val="000000" w:themeColor="text1"/>
              </w:rPr>
              <w:t xml:space="preserve">arguments about minimal impact of traffic were inconsistent with the proposal for a car park for seventy-five cars. </w:t>
            </w:r>
            <w:r w:rsidR="00807D42">
              <w:rPr>
                <w:rFonts w:cs="Arial"/>
                <w:color w:val="000000" w:themeColor="text1"/>
              </w:rPr>
              <w:t>It was noted that there was no footway access to the site</w:t>
            </w:r>
            <w:r w:rsidR="00395F72">
              <w:rPr>
                <w:rFonts w:cs="Arial"/>
                <w:color w:val="000000" w:themeColor="text1"/>
              </w:rPr>
              <w:t xml:space="preserve"> and </w:t>
            </w:r>
            <w:r w:rsidR="00395F72" w:rsidRPr="0031090B">
              <w:rPr>
                <w:rFonts w:cs="Arial"/>
                <w:color w:val="000000" w:themeColor="text1"/>
              </w:rPr>
              <w:t>that this was an enclosed site</w:t>
            </w:r>
            <w:r w:rsidR="008F581D">
              <w:rPr>
                <w:rFonts w:cs="Arial"/>
                <w:color w:val="000000" w:themeColor="text1"/>
              </w:rPr>
              <w:t xml:space="preserve"> without separate access points for incoming and outgoing traffic</w:t>
            </w:r>
            <w:r w:rsidR="00395F72">
              <w:rPr>
                <w:rFonts w:cs="Arial"/>
                <w:color w:val="000000" w:themeColor="text1"/>
              </w:rPr>
              <w:t>.</w:t>
            </w:r>
            <w:r w:rsidR="00395F72" w:rsidRPr="0031090B">
              <w:rPr>
                <w:rFonts w:cs="Arial"/>
                <w:color w:val="000000" w:themeColor="text1"/>
              </w:rPr>
              <w:t xml:space="preserve"> </w:t>
            </w:r>
            <w:r w:rsidR="00113BDB">
              <w:rPr>
                <w:rFonts w:cs="Arial"/>
                <w:color w:val="000000" w:themeColor="text1"/>
              </w:rPr>
              <w:t xml:space="preserve">The need for a </w:t>
            </w:r>
            <w:r w:rsidR="00113BDB" w:rsidRPr="0031090B">
              <w:rPr>
                <w:rFonts w:cs="Arial"/>
                <w:color w:val="000000" w:themeColor="text1"/>
              </w:rPr>
              <w:t xml:space="preserve">crematorium </w:t>
            </w:r>
            <w:r w:rsidR="00113BDB">
              <w:rPr>
                <w:rFonts w:cs="Arial"/>
                <w:color w:val="000000" w:themeColor="text1"/>
              </w:rPr>
              <w:t>to serve the east side of Leeds was questioned.</w:t>
            </w:r>
            <w:r w:rsidR="00DF2802">
              <w:rPr>
                <w:rFonts w:cs="Arial"/>
                <w:color w:val="000000" w:themeColor="text1"/>
              </w:rPr>
              <w:t xml:space="preserve"> </w:t>
            </w:r>
            <w:r w:rsidR="009A6E76">
              <w:rPr>
                <w:rFonts w:cs="Arial"/>
                <w:color w:val="000000" w:themeColor="text1"/>
              </w:rPr>
              <w:t xml:space="preserve">It was agreed to submit Cllr </w:t>
            </w:r>
            <w:r w:rsidR="00DF2802">
              <w:rPr>
                <w:rFonts w:cs="Arial"/>
                <w:color w:val="000000" w:themeColor="text1"/>
              </w:rPr>
              <w:t>Bedford’s</w:t>
            </w:r>
            <w:r w:rsidR="009A6E76">
              <w:rPr>
                <w:rFonts w:cs="Arial"/>
                <w:color w:val="000000" w:themeColor="text1"/>
              </w:rPr>
              <w:t xml:space="preserve"> response as amended to refer to the matters raised.</w:t>
            </w:r>
            <w:r w:rsidR="00113BDB">
              <w:rPr>
                <w:rFonts w:cs="Arial"/>
                <w:color w:val="000000" w:themeColor="text1"/>
              </w:rPr>
              <w:t xml:space="preserve"> </w:t>
            </w:r>
            <w:r w:rsidR="005B237C">
              <w:rPr>
                <w:rFonts w:cs="Arial"/>
                <w:color w:val="000000" w:themeColor="text1"/>
              </w:rPr>
              <w:t>There would be an informal hearing on 12</w:t>
            </w:r>
            <w:r w:rsidR="005B237C" w:rsidRPr="005B237C">
              <w:rPr>
                <w:rFonts w:cs="Arial"/>
                <w:color w:val="000000" w:themeColor="text1"/>
                <w:vertAlign w:val="superscript"/>
              </w:rPr>
              <w:t>th</w:t>
            </w:r>
            <w:r w:rsidR="005B237C">
              <w:rPr>
                <w:rFonts w:cs="Arial"/>
                <w:color w:val="000000" w:themeColor="text1"/>
              </w:rPr>
              <w:t xml:space="preserve"> November 2019 and Cllr. Bedford agreed to attend.</w:t>
            </w:r>
          </w:p>
        </w:tc>
      </w:tr>
      <w:tr w:rsidR="009D4090" w:rsidRPr="00F75174" w14:paraId="35CCC571" w14:textId="77777777" w:rsidTr="009D4090">
        <w:tc>
          <w:tcPr>
            <w:tcW w:w="3112" w:type="dxa"/>
            <w:shd w:val="clear" w:color="auto" w:fill="auto"/>
          </w:tcPr>
          <w:p w14:paraId="43B594A3" w14:textId="77777777" w:rsidR="009D4090" w:rsidRPr="009D4090" w:rsidRDefault="009D4090" w:rsidP="009D4090">
            <w:pPr>
              <w:rPr>
                <w:rFonts w:ascii="ArialMT" w:hAnsi="ArialMT" w:cs="ArialMT"/>
                <w:b/>
                <w:bCs/>
                <w:lang w:eastAsia="en-GB"/>
              </w:rPr>
            </w:pPr>
            <w:r w:rsidRPr="009D4090">
              <w:rPr>
                <w:rFonts w:ascii="ArialMT" w:hAnsi="ArialMT" w:cs="ArialMT"/>
                <w:b/>
                <w:bCs/>
                <w:lang w:eastAsia="en-GB"/>
              </w:rPr>
              <w:t>19/05655/FU/NE</w:t>
            </w:r>
          </w:p>
          <w:p w14:paraId="131344B7" w14:textId="2813FADF" w:rsidR="009D4090" w:rsidRPr="009D4090" w:rsidRDefault="009D4090" w:rsidP="009D4090">
            <w:pPr>
              <w:rPr>
                <w:b/>
                <w:bCs/>
                <w:color w:val="000000" w:themeColor="text1"/>
                <w:highlight w:val="yellow"/>
              </w:rPr>
            </w:pPr>
            <w:r w:rsidRPr="009D4090">
              <w:rPr>
                <w:rFonts w:ascii="ArialMT" w:hAnsi="ArialMT" w:cs="ArialMT"/>
                <w:b/>
                <w:bCs/>
                <w:lang w:eastAsia="en-GB"/>
              </w:rPr>
              <w:t>17 September 2019</w:t>
            </w:r>
          </w:p>
        </w:tc>
        <w:tc>
          <w:tcPr>
            <w:tcW w:w="3873" w:type="dxa"/>
            <w:shd w:val="clear" w:color="auto" w:fill="auto"/>
          </w:tcPr>
          <w:p w14:paraId="653FD7ED" w14:textId="13C3387C" w:rsidR="009D4090" w:rsidRPr="009D4090" w:rsidRDefault="009D4090" w:rsidP="009D4090">
            <w:pPr>
              <w:rPr>
                <w:b/>
                <w:bCs/>
                <w:color w:val="000000" w:themeColor="text1"/>
                <w:highlight w:val="yellow"/>
              </w:rPr>
            </w:pPr>
            <w:r w:rsidRPr="009D4090">
              <w:rPr>
                <w:rFonts w:ascii="ArialMT" w:hAnsi="ArialMT" w:cs="ArialMT"/>
                <w:b/>
                <w:bCs/>
                <w:lang w:eastAsia="en-GB"/>
              </w:rPr>
              <w:t>Canine Rehoming Centre, Woodlands Farm, York Road</w:t>
            </w:r>
          </w:p>
        </w:tc>
        <w:tc>
          <w:tcPr>
            <w:tcW w:w="7485" w:type="dxa"/>
            <w:shd w:val="clear" w:color="auto" w:fill="auto"/>
          </w:tcPr>
          <w:p w14:paraId="5D4B88D2" w14:textId="0A2E3F6E" w:rsidR="009D4090" w:rsidRPr="009D4090" w:rsidRDefault="009D4090" w:rsidP="009D4090">
            <w:pPr>
              <w:rPr>
                <w:b/>
                <w:bCs/>
                <w:color w:val="000000" w:themeColor="text1"/>
                <w:highlight w:val="yellow"/>
              </w:rPr>
            </w:pPr>
            <w:r w:rsidRPr="009D4090">
              <w:rPr>
                <w:rFonts w:ascii="ArialMT" w:hAnsi="ArialMT" w:cs="ArialMT"/>
                <w:b/>
                <w:bCs/>
                <w:lang w:eastAsia="en-GB"/>
              </w:rPr>
              <w:t>Installation of sculpture to centre</w:t>
            </w:r>
          </w:p>
        </w:tc>
      </w:tr>
      <w:tr w:rsidR="006D6F1D" w:rsidRPr="00F75174" w14:paraId="141C36A7" w14:textId="77777777" w:rsidTr="00B45282">
        <w:tc>
          <w:tcPr>
            <w:tcW w:w="14470" w:type="dxa"/>
            <w:gridSpan w:val="3"/>
            <w:shd w:val="clear" w:color="auto" w:fill="auto"/>
          </w:tcPr>
          <w:p w14:paraId="5C6E5CCA" w14:textId="77777777" w:rsidR="006D6F1D" w:rsidRPr="00CD064F" w:rsidRDefault="006D6F1D" w:rsidP="00B45282">
            <w:pPr>
              <w:ind w:left="720"/>
              <w:rPr>
                <w:rFonts w:cs="Arial"/>
                <w:b/>
                <w:color w:val="000000" w:themeColor="text1"/>
              </w:rPr>
            </w:pPr>
            <w:r w:rsidRPr="00CD064F">
              <w:rPr>
                <w:rFonts w:cs="Arial"/>
                <w:b/>
                <w:color w:val="000000" w:themeColor="text1"/>
              </w:rPr>
              <w:t>Planning Committee decision</w:t>
            </w:r>
          </w:p>
          <w:p w14:paraId="10EAA081" w14:textId="318908FF" w:rsidR="006D6F1D" w:rsidRPr="00F75174" w:rsidRDefault="00A00984" w:rsidP="00B45282">
            <w:pPr>
              <w:ind w:left="720"/>
              <w:rPr>
                <w:rFonts w:cs="Arial"/>
                <w:color w:val="000000" w:themeColor="text1"/>
                <w:highlight w:val="yellow"/>
              </w:rPr>
            </w:pPr>
            <w:r>
              <w:rPr>
                <w:rFonts w:cs="Arial"/>
                <w:color w:val="000000" w:themeColor="text1"/>
              </w:rPr>
              <w:t>It was noted that this was in the greenbelt but that the proposed sculpture w</w:t>
            </w:r>
            <w:r w:rsidR="007A2B6D">
              <w:rPr>
                <w:rFonts w:cs="Arial"/>
                <w:color w:val="000000" w:themeColor="text1"/>
              </w:rPr>
              <w:t>ould</w:t>
            </w:r>
            <w:r>
              <w:rPr>
                <w:rFonts w:cs="Arial"/>
                <w:color w:val="000000" w:themeColor="text1"/>
              </w:rPr>
              <w:t xml:space="preserve"> not </w:t>
            </w:r>
            <w:r w:rsidR="007A2B6D">
              <w:rPr>
                <w:rFonts w:cs="Arial"/>
                <w:color w:val="000000" w:themeColor="text1"/>
              </w:rPr>
              <w:t xml:space="preserve">be </w:t>
            </w:r>
            <w:r>
              <w:rPr>
                <w:rFonts w:cs="Arial"/>
                <w:color w:val="000000" w:themeColor="text1"/>
              </w:rPr>
              <w:t xml:space="preserve">visible from the road. </w:t>
            </w:r>
            <w:r w:rsidR="00823319" w:rsidRPr="00CD064F">
              <w:rPr>
                <w:rFonts w:cs="Arial"/>
                <w:color w:val="000000" w:themeColor="text1"/>
              </w:rPr>
              <w:t>It was decided to raise</w:t>
            </w:r>
            <w:r w:rsidR="00823319" w:rsidRPr="00CD064F">
              <w:rPr>
                <w:rFonts w:cs="Arial"/>
                <w:b/>
                <w:bCs/>
                <w:color w:val="000000" w:themeColor="text1"/>
              </w:rPr>
              <w:t xml:space="preserve"> no</w:t>
            </w:r>
            <w:r w:rsidR="00823319" w:rsidRPr="00CD064F">
              <w:rPr>
                <w:rFonts w:cs="Arial"/>
                <w:color w:val="000000" w:themeColor="text1"/>
              </w:rPr>
              <w:t xml:space="preserve"> </w:t>
            </w:r>
            <w:r w:rsidR="00823319" w:rsidRPr="00CD064F">
              <w:rPr>
                <w:rFonts w:cs="Arial"/>
                <w:b/>
                <w:bCs/>
                <w:color w:val="000000" w:themeColor="text1"/>
              </w:rPr>
              <w:t>objection</w:t>
            </w:r>
            <w:r w:rsidR="00823319" w:rsidRPr="00CD064F">
              <w:rPr>
                <w:rFonts w:cs="Arial"/>
                <w:color w:val="000000" w:themeColor="text1"/>
              </w:rPr>
              <w:t xml:space="preserve"> to this application but to comment on the increased danger caused by traffic </w:t>
            </w:r>
            <w:r w:rsidR="00CD064F" w:rsidRPr="00CD064F">
              <w:rPr>
                <w:rFonts w:cs="Arial"/>
                <w:color w:val="000000" w:themeColor="text1"/>
              </w:rPr>
              <w:t xml:space="preserve">to the site </w:t>
            </w:r>
            <w:r w:rsidR="00823319" w:rsidRPr="00CD064F">
              <w:rPr>
                <w:rFonts w:cs="Arial"/>
                <w:color w:val="000000" w:themeColor="text1"/>
              </w:rPr>
              <w:t xml:space="preserve">exiting the A64 </w:t>
            </w:r>
            <w:r w:rsidR="00CD064F" w:rsidRPr="00CD064F">
              <w:rPr>
                <w:rFonts w:cs="Arial"/>
                <w:color w:val="000000" w:themeColor="text1"/>
              </w:rPr>
              <w:t>and suggesting that Leeds City Council consider introduction of a turning lane.</w:t>
            </w:r>
          </w:p>
        </w:tc>
      </w:tr>
      <w:tr w:rsidR="009D4090" w:rsidRPr="00F75174" w14:paraId="0B8C4429" w14:textId="77777777" w:rsidTr="009D4090">
        <w:tc>
          <w:tcPr>
            <w:tcW w:w="3112" w:type="dxa"/>
            <w:shd w:val="clear" w:color="auto" w:fill="auto"/>
          </w:tcPr>
          <w:p w14:paraId="7150B983" w14:textId="77777777" w:rsidR="009D4090" w:rsidRPr="009D4090" w:rsidRDefault="009D4090" w:rsidP="009D4090">
            <w:pPr>
              <w:rPr>
                <w:rFonts w:ascii="ArialMT" w:hAnsi="ArialMT" w:cs="ArialMT"/>
                <w:b/>
                <w:bCs/>
                <w:lang w:eastAsia="en-GB"/>
              </w:rPr>
            </w:pPr>
            <w:r w:rsidRPr="009D4090">
              <w:rPr>
                <w:rFonts w:ascii="ArialMT" w:hAnsi="ArialMT" w:cs="ArialMT"/>
                <w:b/>
                <w:bCs/>
                <w:lang w:eastAsia="en-GB"/>
              </w:rPr>
              <w:t>19/05903/FU/NE</w:t>
            </w:r>
          </w:p>
          <w:p w14:paraId="7240487B" w14:textId="3070F826" w:rsidR="009D4090" w:rsidRPr="00197FE8" w:rsidRDefault="009D4090" w:rsidP="009D4090">
            <w:pPr>
              <w:rPr>
                <w:rFonts w:ascii="ArialMT" w:hAnsi="ArialMT" w:cs="ArialMT"/>
                <w:b/>
                <w:bCs/>
                <w:lang w:eastAsia="en-GB"/>
              </w:rPr>
            </w:pPr>
            <w:r w:rsidRPr="009D4090">
              <w:rPr>
                <w:rFonts w:ascii="ArialMT" w:hAnsi="ArialMT" w:cs="ArialMT"/>
                <w:b/>
                <w:bCs/>
                <w:lang w:eastAsia="en-GB"/>
              </w:rPr>
              <w:t>24 September 2019</w:t>
            </w:r>
          </w:p>
        </w:tc>
        <w:tc>
          <w:tcPr>
            <w:tcW w:w="3873" w:type="dxa"/>
            <w:shd w:val="clear" w:color="auto" w:fill="auto"/>
          </w:tcPr>
          <w:p w14:paraId="27298BCC" w14:textId="647A7CC1" w:rsidR="009D4090" w:rsidRPr="009D4090" w:rsidRDefault="009D4090" w:rsidP="009D4090">
            <w:pPr>
              <w:rPr>
                <w:b/>
                <w:bCs/>
                <w:color w:val="000000" w:themeColor="text1"/>
                <w:highlight w:val="yellow"/>
              </w:rPr>
            </w:pPr>
            <w:r w:rsidRPr="009D4090">
              <w:rPr>
                <w:rFonts w:ascii="ArialMT" w:hAnsi="ArialMT" w:cs="ArialMT"/>
                <w:b/>
                <w:bCs/>
                <w:lang w:eastAsia="en-GB"/>
              </w:rPr>
              <w:t>2 Station Road</w:t>
            </w:r>
          </w:p>
        </w:tc>
        <w:tc>
          <w:tcPr>
            <w:tcW w:w="7485" w:type="dxa"/>
            <w:shd w:val="clear" w:color="auto" w:fill="auto"/>
          </w:tcPr>
          <w:p w14:paraId="7FE4E759" w14:textId="07F64E65" w:rsidR="009D4090" w:rsidRPr="009D4090" w:rsidRDefault="009D4090" w:rsidP="009D4090">
            <w:pPr>
              <w:rPr>
                <w:b/>
                <w:bCs/>
                <w:color w:val="000000" w:themeColor="text1"/>
                <w:highlight w:val="yellow"/>
              </w:rPr>
            </w:pPr>
            <w:r w:rsidRPr="009D4090">
              <w:rPr>
                <w:rFonts w:ascii="ArialMT" w:hAnsi="ArialMT" w:cs="ArialMT"/>
                <w:b/>
                <w:bCs/>
                <w:lang w:eastAsia="en-GB"/>
              </w:rPr>
              <w:t>Three dormer windows to side, dormer window and roof lights to other side; insertion of windows and bi folding doors</w:t>
            </w:r>
          </w:p>
        </w:tc>
      </w:tr>
      <w:tr w:rsidR="007B1CE0" w:rsidRPr="00F75174" w14:paraId="52FF585B" w14:textId="77777777" w:rsidTr="007158CB">
        <w:tc>
          <w:tcPr>
            <w:tcW w:w="14470" w:type="dxa"/>
            <w:gridSpan w:val="3"/>
            <w:shd w:val="clear" w:color="auto" w:fill="auto"/>
          </w:tcPr>
          <w:p w14:paraId="5E9489D8" w14:textId="672C84AE" w:rsidR="007D05CB" w:rsidRPr="001B101F" w:rsidRDefault="007D05CB" w:rsidP="00A43A92">
            <w:pPr>
              <w:ind w:left="720"/>
              <w:rPr>
                <w:rFonts w:cs="Arial"/>
                <w:b/>
                <w:color w:val="000000" w:themeColor="text1"/>
              </w:rPr>
            </w:pPr>
            <w:r w:rsidRPr="001B101F">
              <w:rPr>
                <w:rFonts w:cs="Arial"/>
                <w:b/>
                <w:color w:val="000000" w:themeColor="text1"/>
              </w:rPr>
              <w:t>Planning Committee decision</w:t>
            </w:r>
          </w:p>
          <w:p w14:paraId="0378F944" w14:textId="4B9F0150" w:rsidR="00935B35" w:rsidRPr="00F75174" w:rsidRDefault="001B101F" w:rsidP="00D85790">
            <w:pPr>
              <w:ind w:left="720"/>
              <w:rPr>
                <w:rFonts w:cs="Arial"/>
                <w:color w:val="000000" w:themeColor="text1"/>
                <w:highlight w:val="yellow"/>
              </w:rPr>
            </w:pPr>
            <w:r w:rsidRPr="001B101F">
              <w:rPr>
                <w:rFonts w:cs="Arial"/>
                <w:color w:val="000000" w:themeColor="text1"/>
              </w:rPr>
              <w:lastRenderedPageBreak/>
              <w:t>Concerns were expressed that this proposal would have windows overlooking adjacent properties</w:t>
            </w:r>
            <w:r w:rsidR="0097605E">
              <w:rPr>
                <w:rFonts w:cs="Arial"/>
                <w:color w:val="000000" w:themeColor="text1"/>
              </w:rPr>
              <w:t xml:space="preserve">. There was no suggestion in the proposal for privacy glass and as such, the Committee felt that it could not support the proposal and therefore decided to </w:t>
            </w:r>
            <w:r w:rsidR="0097605E" w:rsidRPr="00AA568C">
              <w:rPr>
                <w:rFonts w:cs="Arial"/>
                <w:b/>
                <w:bCs/>
                <w:color w:val="000000" w:themeColor="text1"/>
              </w:rPr>
              <w:t>object</w:t>
            </w:r>
            <w:r w:rsidR="0097605E">
              <w:rPr>
                <w:rFonts w:cs="Arial"/>
                <w:color w:val="000000" w:themeColor="text1"/>
              </w:rPr>
              <w:t>.</w:t>
            </w:r>
          </w:p>
        </w:tc>
      </w:tr>
      <w:tr w:rsidR="009D4090" w:rsidRPr="00F75174" w14:paraId="7688AFB8" w14:textId="77777777" w:rsidTr="009D4090">
        <w:tc>
          <w:tcPr>
            <w:tcW w:w="3112" w:type="dxa"/>
            <w:shd w:val="clear" w:color="auto" w:fill="auto"/>
          </w:tcPr>
          <w:p w14:paraId="21C2D06D" w14:textId="77777777" w:rsidR="009D4090" w:rsidRPr="009D4090" w:rsidRDefault="009D4090" w:rsidP="009D4090">
            <w:pPr>
              <w:rPr>
                <w:rFonts w:ascii="ArialMT" w:hAnsi="ArialMT" w:cs="ArialMT"/>
                <w:b/>
                <w:bCs/>
                <w:lang w:eastAsia="en-GB"/>
              </w:rPr>
            </w:pPr>
            <w:r w:rsidRPr="009D4090">
              <w:rPr>
                <w:rFonts w:ascii="ArialMT" w:hAnsi="ArialMT" w:cs="ArialMT"/>
                <w:b/>
                <w:bCs/>
                <w:lang w:eastAsia="en-GB"/>
              </w:rPr>
              <w:lastRenderedPageBreak/>
              <w:t>19/05615/FU/NE</w:t>
            </w:r>
          </w:p>
          <w:p w14:paraId="46394A1D" w14:textId="49C296E6" w:rsidR="009D4090" w:rsidRPr="009D4090" w:rsidRDefault="009D4090" w:rsidP="009D4090">
            <w:pPr>
              <w:rPr>
                <w:b/>
                <w:bCs/>
                <w:color w:val="FF0000"/>
                <w:highlight w:val="yellow"/>
              </w:rPr>
            </w:pPr>
            <w:r w:rsidRPr="009D4090">
              <w:rPr>
                <w:rFonts w:ascii="ArialMT" w:hAnsi="ArialMT" w:cs="ArialMT"/>
                <w:b/>
                <w:bCs/>
                <w:lang w:eastAsia="en-GB"/>
              </w:rPr>
              <w:t>2 October 2019</w:t>
            </w:r>
          </w:p>
        </w:tc>
        <w:tc>
          <w:tcPr>
            <w:tcW w:w="3873" w:type="dxa"/>
            <w:shd w:val="clear" w:color="auto" w:fill="auto"/>
          </w:tcPr>
          <w:p w14:paraId="1EDD1A39" w14:textId="00D4C4F7" w:rsidR="009D4090" w:rsidRPr="009D4090" w:rsidRDefault="009D4090" w:rsidP="009D4090">
            <w:pPr>
              <w:rPr>
                <w:b/>
                <w:bCs/>
                <w:color w:val="FF0000"/>
                <w:highlight w:val="yellow"/>
              </w:rPr>
            </w:pPr>
            <w:r w:rsidRPr="009D4090">
              <w:rPr>
                <w:rFonts w:ascii="ArialMT" w:hAnsi="ArialMT" w:cs="ArialMT"/>
                <w:b/>
                <w:bCs/>
                <w:lang w:eastAsia="en-GB"/>
              </w:rPr>
              <w:t>10 Elmet Drive</w:t>
            </w:r>
          </w:p>
        </w:tc>
        <w:tc>
          <w:tcPr>
            <w:tcW w:w="7485" w:type="dxa"/>
            <w:shd w:val="clear" w:color="auto" w:fill="auto"/>
          </w:tcPr>
          <w:p w14:paraId="2343AE76" w14:textId="57718682" w:rsidR="009D4090" w:rsidRPr="009D4090" w:rsidRDefault="009D4090" w:rsidP="009D4090">
            <w:pPr>
              <w:rPr>
                <w:b/>
                <w:bCs/>
                <w:color w:val="FF0000"/>
                <w:highlight w:val="yellow"/>
              </w:rPr>
            </w:pPr>
            <w:r w:rsidRPr="009D4090">
              <w:rPr>
                <w:rFonts w:ascii="ArialMT" w:hAnsi="ArialMT" w:cs="ArialMT"/>
                <w:b/>
                <w:bCs/>
                <w:lang w:eastAsia="en-GB"/>
              </w:rPr>
              <w:t>Single storey extension to side and rear; pitched roof to existing rear extension</w:t>
            </w:r>
          </w:p>
        </w:tc>
      </w:tr>
      <w:tr w:rsidR="009D4090" w:rsidRPr="00F75174" w14:paraId="136C7467" w14:textId="77777777" w:rsidTr="009D4090">
        <w:tc>
          <w:tcPr>
            <w:tcW w:w="14470" w:type="dxa"/>
            <w:gridSpan w:val="3"/>
            <w:shd w:val="clear" w:color="auto" w:fill="auto"/>
          </w:tcPr>
          <w:p w14:paraId="52C2E68C" w14:textId="77777777" w:rsidR="009D4090" w:rsidRPr="003D1A98" w:rsidRDefault="009D4090" w:rsidP="009D4090">
            <w:pPr>
              <w:ind w:left="720"/>
              <w:rPr>
                <w:rFonts w:cs="Arial"/>
                <w:b/>
                <w:color w:val="000000" w:themeColor="text1"/>
              </w:rPr>
            </w:pPr>
            <w:r w:rsidRPr="003D1A98">
              <w:rPr>
                <w:rFonts w:cs="Arial"/>
                <w:b/>
                <w:color w:val="000000" w:themeColor="text1"/>
              </w:rPr>
              <w:t>Planning Committee decision</w:t>
            </w:r>
          </w:p>
          <w:p w14:paraId="07063002" w14:textId="18CB807C" w:rsidR="009D4090" w:rsidRPr="00F75174" w:rsidRDefault="00DD5F12" w:rsidP="009D4090">
            <w:pPr>
              <w:ind w:left="720"/>
              <w:rPr>
                <w:rFonts w:cs="Arial"/>
                <w:color w:val="000000" w:themeColor="text1"/>
                <w:highlight w:val="yellow"/>
              </w:rPr>
            </w:pPr>
            <w:r>
              <w:rPr>
                <w:rFonts w:cs="Arial"/>
                <w:color w:val="000000" w:themeColor="text1"/>
              </w:rPr>
              <w:t>Although i</w:t>
            </w:r>
            <w:r w:rsidR="003D1A98" w:rsidRPr="003D1A98">
              <w:rPr>
                <w:rFonts w:cs="Arial"/>
                <w:color w:val="000000" w:themeColor="text1"/>
              </w:rPr>
              <w:t xml:space="preserve">t was </w:t>
            </w:r>
            <w:r>
              <w:rPr>
                <w:rFonts w:cs="Arial"/>
                <w:color w:val="000000" w:themeColor="text1"/>
              </w:rPr>
              <w:t xml:space="preserve">noted that this would leave very little room at the side, it was </w:t>
            </w:r>
            <w:r w:rsidR="003D1A98" w:rsidRPr="003D1A98">
              <w:rPr>
                <w:rFonts w:cs="Arial"/>
                <w:color w:val="000000" w:themeColor="text1"/>
              </w:rPr>
              <w:t xml:space="preserve">decided to raise </w:t>
            </w:r>
            <w:r w:rsidR="003D1A98" w:rsidRPr="003D1A98">
              <w:rPr>
                <w:rFonts w:cs="Arial"/>
                <w:b/>
                <w:bCs/>
                <w:color w:val="000000" w:themeColor="text1"/>
              </w:rPr>
              <w:t>no</w:t>
            </w:r>
            <w:r w:rsidR="003D1A98" w:rsidRPr="003D1A98">
              <w:rPr>
                <w:rFonts w:cs="Arial"/>
                <w:color w:val="000000" w:themeColor="text1"/>
              </w:rPr>
              <w:t xml:space="preserve"> </w:t>
            </w:r>
            <w:r w:rsidR="003D1A98" w:rsidRPr="003D1A98">
              <w:rPr>
                <w:rFonts w:cs="Arial"/>
                <w:b/>
                <w:bCs/>
                <w:color w:val="000000" w:themeColor="text1"/>
              </w:rPr>
              <w:t>objection</w:t>
            </w:r>
            <w:r w:rsidR="003D1A98" w:rsidRPr="003D1A98">
              <w:rPr>
                <w:rFonts w:cs="Arial"/>
                <w:color w:val="000000" w:themeColor="text1"/>
              </w:rPr>
              <w:t xml:space="preserve"> to this application.</w:t>
            </w:r>
          </w:p>
        </w:tc>
      </w:tr>
      <w:tr w:rsidR="009D4090" w:rsidRPr="009D4090" w14:paraId="182C72E4" w14:textId="77777777" w:rsidTr="009D4090">
        <w:tc>
          <w:tcPr>
            <w:tcW w:w="3112" w:type="dxa"/>
            <w:shd w:val="clear" w:color="auto" w:fill="auto"/>
          </w:tcPr>
          <w:p w14:paraId="67AB796E" w14:textId="77777777" w:rsidR="009D4090" w:rsidRPr="009D4090" w:rsidRDefault="009D4090" w:rsidP="009D4090">
            <w:pPr>
              <w:rPr>
                <w:rFonts w:ascii="ArialMT" w:hAnsi="ArialMT" w:cs="ArialMT"/>
                <w:b/>
                <w:bCs/>
                <w:lang w:eastAsia="en-GB"/>
              </w:rPr>
            </w:pPr>
            <w:r w:rsidRPr="009D4090">
              <w:rPr>
                <w:rFonts w:ascii="ArialMT" w:hAnsi="ArialMT" w:cs="ArialMT"/>
                <w:b/>
                <w:bCs/>
                <w:lang w:eastAsia="en-GB"/>
              </w:rPr>
              <w:t>19/06004/FU/NE</w:t>
            </w:r>
          </w:p>
          <w:p w14:paraId="533B3583" w14:textId="385E5391" w:rsidR="009D4090" w:rsidRPr="009D4090" w:rsidRDefault="009D4090" w:rsidP="009D4090">
            <w:pPr>
              <w:rPr>
                <w:b/>
                <w:bCs/>
                <w:color w:val="FF0000"/>
                <w:highlight w:val="yellow"/>
              </w:rPr>
            </w:pPr>
            <w:r w:rsidRPr="009D4090">
              <w:rPr>
                <w:rFonts w:ascii="ArialMT" w:hAnsi="ArialMT" w:cs="ArialMT"/>
                <w:b/>
                <w:bCs/>
                <w:lang w:eastAsia="en-GB"/>
              </w:rPr>
              <w:t>2 October 2019</w:t>
            </w:r>
          </w:p>
        </w:tc>
        <w:tc>
          <w:tcPr>
            <w:tcW w:w="3873" w:type="dxa"/>
            <w:shd w:val="clear" w:color="auto" w:fill="auto"/>
          </w:tcPr>
          <w:p w14:paraId="2180C4E6" w14:textId="6B380609" w:rsidR="009D4090" w:rsidRPr="009D4090" w:rsidRDefault="009D4090" w:rsidP="009D4090">
            <w:pPr>
              <w:rPr>
                <w:b/>
                <w:bCs/>
                <w:color w:val="FF0000"/>
                <w:highlight w:val="yellow"/>
              </w:rPr>
            </w:pPr>
            <w:r w:rsidRPr="009D4090">
              <w:rPr>
                <w:rFonts w:ascii="ArialMT" w:hAnsi="ArialMT" w:cs="ArialMT"/>
                <w:b/>
                <w:bCs/>
                <w:lang w:eastAsia="en-GB"/>
              </w:rPr>
              <w:t>18 Gascoigne Avenue</w:t>
            </w:r>
          </w:p>
        </w:tc>
        <w:tc>
          <w:tcPr>
            <w:tcW w:w="7485" w:type="dxa"/>
            <w:shd w:val="clear" w:color="auto" w:fill="auto"/>
          </w:tcPr>
          <w:p w14:paraId="640E6B04" w14:textId="150A4950" w:rsidR="009D4090" w:rsidRPr="009D4090" w:rsidRDefault="009D4090" w:rsidP="009D4090">
            <w:pPr>
              <w:rPr>
                <w:b/>
                <w:bCs/>
                <w:color w:val="FF0000"/>
                <w:highlight w:val="yellow"/>
              </w:rPr>
            </w:pPr>
            <w:r w:rsidRPr="009D4090">
              <w:rPr>
                <w:rFonts w:ascii="ArialMT" w:hAnsi="ArialMT" w:cs="ArialMT"/>
                <w:b/>
                <w:bCs/>
                <w:lang w:eastAsia="en-GB"/>
              </w:rPr>
              <w:t>Part two storey and part single storey extension to side and rear, linking to Outbuilding at rear; alterations to Outbuilding</w:t>
            </w:r>
          </w:p>
        </w:tc>
      </w:tr>
      <w:tr w:rsidR="009D4090" w:rsidRPr="00F75174" w14:paraId="61D2B744" w14:textId="77777777" w:rsidTr="0073618B">
        <w:tc>
          <w:tcPr>
            <w:tcW w:w="14470" w:type="dxa"/>
            <w:gridSpan w:val="3"/>
            <w:shd w:val="clear" w:color="auto" w:fill="auto"/>
          </w:tcPr>
          <w:p w14:paraId="7C4040A8" w14:textId="77777777" w:rsidR="009D4090" w:rsidRPr="006D0C7A" w:rsidRDefault="009D4090" w:rsidP="0073618B">
            <w:pPr>
              <w:ind w:left="720"/>
              <w:rPr>
                <w:rFonts w:cs="Arial"/>
                <w:b/>
                <w:color w:val="000000" w:themeColor="text1"/>
              </w:rPr>
            </w:pPr>
            <w:r w:rsidRPr="006D0C7A">
              <w:rPr>
                <w:rFonts w:cs="Arial"/>
                <w:b/>
                <w:color w:val="000000" w:themeColor="text1"/>
              </w:rPr>
              <w:t>Planning Committee decision</w:t>
            </w:r>
          </w:p>
          <w:p w14:paraId="47FD7733" w14:textId="2DE6A057" w:rsidR="009D4090" w:rsidRPr="00F75174" w:rsidRDefault="006D0C7A" w:rsidP="0073618B">
            <w:pPr>
              <w:ind w:left="720"/>
              <w:rPr>
                <w:rFonts w:cs="Arial"/>
                <w:color w:val="000000" w:themeColor="text1"/>
                <w:highlight w:val="yellow"/>
              </w:rPr>
            </w:pPr>
            <w:r w:rsidRPr="006D0C7A">
              <w:rPr>
                <w:rFonts w:cs="Arial"/>
                <w:color w:val="000000" w:themeColor="text1"/>
              </w:rPr>
              <w:t>This property had previously been extended significantly and the proposed extension would make this very long from front to back.</w:t>
            </w:r>
            <w:r>
              <w:rPr>
                <w:rFonts w:cs="Arial"/>
                <w:color w:val="000000" w:themeColor="text1"/>
              </w:rPr>
              <w:t xml:space="preserve"> </w:t>
            </w:r>
            <w:r w:rsidR="00BD56A7">
              <w:rPr>
                <w:rFonts w:cs="Arial"/>
                <w:color w:val="000000" w:themeColor="text1"/>
              </w:rPr>
              <w:t>Concern was expressed regarding run-off</w:t>
            </w:r>
            <w:r w:rsidR="00B0223C">
              <w:rPr>
                <w:rFonts w:cs="Arial"/>
                <w:color w:val="000000" w:themeColor="text1"/>
              </w:rPr>
              <w:t xml:space="preserve"> and at the lack of detail in the application</w:t>
            </w:r>
            <w:r w:rsidR="00BD56A7">
              <w:rPr>
                <w:rFonts w:cs="Arial"/>
                <w:color w:val="000000" w:themeColor="text1"/>
              </w:rPr>
              <w:t xml:space="preserve">. It was noted that due to the slope, the </w:t>
            </w:r>
            <w:r w:rsidR="00C012E6">
              <w:rPr>
                <w:rFonts w:cs="Arial"/>
                <w:color w:val="000000" w:themeColor="text1"/>
              </w:rPr>
              <w:t>extension</w:t>
            </w:r>
            <w:r w:rsidR="00BD56A7">
              <w:rPr>
                <w:rFonts w:cs="Arial"/>
                <w:color w:val="000000" w:themeColor="text1"/>
              </w:rPr>
              <w:t xml:space="preserve"> would be well screened.</w:t>
            </w:r>
            <w:r w:rsidR="00B34509">
              <w:rPr>
                <w:rFonts w:cs="Arial"/>
                <w:color w:val="000000" w:themeColor="text1"/>
              </w:rPr>
              <w:t xml:space="preserve"> It was felt </w:t>
            </w:r>
            <w:r w:rsidR="00E3278F">
              <w:rPr>
                <w:rFonts w:cs="Arial"/>
                <w:color w:val="000000" w:themeColor="text1"/>
              </w:rPr>
              <w:t>this proposal</w:t>
            </w:r>
            <w:r w:rsidR="00B34509">
              <w:rPr>
                <w:rFonts w:cs="Arial"/>
                <w:color w:val="000000" w:themeColor="text1"/>
              </w:rPr>
              <w:t xml:space="preserve"> w</w:t>
            </w:r>
            <w:r w:rsidR="00AA568C">
              <w:rPr>
                <w:rFonts w:cs="Arial"/>
                <w:color w:val="000000" w:themeColor="text1"/>
              </w:rPr>
              <w:t xml:space="preserve">as over-development with an adverse effect on neighbouring properties and as such the Committee decided to </w:t>
            </w:r>
            <w:r w:rsidR="00AA568C" w:rsidRPr="00AA568C">
              <w:rPr>
                <w:rFonts w:cs="Arial"/>
                <w:b/>
                <w:bCs/>
                <w:color w:val="000000" w:themeColor="text1"/>
              </w:rPr>
              <w:t>object</w:t>
            </w:r>
            <w:r w:rsidR="00AA568C">
              <w:rPr>
                <w:rFonts w:cs="Arial"/>
                <w:color w:val="000000" w:themeColor="text1"/>
              </w:rPr>
              <w:t>.</w:t>
            </w:r>
          </w:p>
        </w:tc>
      </w:tr>
      <w:tr w:rsidR="009D4090" w:rsidRPr="009D4090" w14:paraId="0C8DB18B" w14:textId="77777777" w:rsidTr="009D4090">
        <w:tc>
          <w:tcPr>
            <w:tcW w:w="3112" w:type="dxa"/>
            <w:shd w:val="clear" w:color="auto" w:fill="auto"/>
          </w:tcPr>
          <w:p w14:paraId="7048EFF4" w14:textId="77777777" w:rsidR="009D4090" w:rsidRPr="009D4090" w:rsidRDefault="009D4090" w:rsidP="009D4090">
            <w:pPr>
              <w:rPr>
                <w:rFonts w:ascii="ArialMT" w:hAnsi="ArialMT" w:cs="ArialMT"/>
                <w:b/>
                <w:bCs/>
                <w:lang w:eastAsia="en-GB"/>
              </w:rPr>
            </w:pPr>
            <w:r w:rsidRPr="009D4090">
              <w:rPr>
                <w:rFonts w:ascii="ArialMT" w:hAnsi="ArialMT" w:cs="ArialMT"/>
                <w:b/>
                <w:bCs/>
                <w:lang w:eastAsia="en-GB"/>
              </w:rPr>
              <w:t>19/05504/FU/NE</w:t>
            </w:r>
          </w:p>
          <w:p w14:paraId="4A90E8BD" w14:textId="392A58AE" w:rsidR="009D4090" w:rsidRPr="009D4090" w:rsidRDefault="009D4090" w:rsidP="009D4090">
            <w:pPr>
              <w:rPr>
                <w:b/>
                <w:bCs/>
                <w:color w:val="FF0000"/>
                <w:highlight w:val="yellow"/>
              </w:rPr>
            </w:pPr>
            <w:r w:rsidRPr="009D4090">
              <w:rPr>
                <w:rFonts w:ascii="ArialMT" w:hAnsi="ArialMT" w:cs="ArialMT"/>
                <w:b/>
                <w:bCs/>
                <w:lang w:eastAsia="en-GB"/>
              </w:rPr>
              <w:t>3 October 2019</w:t>
            </w:r>
          </w:p>
        </w:tc>
        <w:tc>
          <w:tcPr>
            <w:tcW w:w="3873" w:type="dxa"/>
            <w:shd w:val="clear" w:color="auto" w:fill="auto"/>
          </w:tcPr>
          <w:p w14:paraId="343D84D6" w14:textId="34B77715" w:rsidR="009D4090" w:rsidRPr="009D4090" w:rsidRDefault="009D4090" w:rsidP="009D4090">
            <w:pPr>
              <w:rPr>
                <w:b/>
                <w:bCs/>
                <w:color w:val="FF0000"/>
                <w:highlight w:val="yellow"/>
              </w:rPr>
            </w:pPr>
            <w:r w:rsidRPr="009D4090">
              <w:rPr>
                <w:rFonts w:ascii="ArialMT" w:hAnsi="ArialMT" w:cs="ArialMT"/>
                <w:b/>
                <w:bCs/>
                <w:lang w:eastAsia="en-GB"/>
              </w:rPr>
              <w:t xml:space="preserve">Land West </w:t>
            </w:r>
            <w:r w:rsidR="00364D8B" w:rsidRPr="009D4090">
              <w:rPr>
                <w:rFonts w:ascii="ArialMT" w:hAnsi="ArialMT" w:cs="ArialMT"/>
                <w:b/>
                <w:bCs/>
                <w:lang w:eastAsia="en-GB"/>
              </w:rPr>
              <w:t>of</w:t>
            </w:r>
            <w:r w:rsidRPr="009D4090">
              <w:rPr>
                <w:rFonts w:ascii="ArialMT" w:hAnsi="ArialMT" w:cs="ArialMT"/>
                <w:b/>
                <w:bCs/>
                <w:lang w:eastAsia="en-GB"/>
              </w:rPr>
              <w:t xml:space="preserve"> Taylor Lane</w:t>
            </w:r>
          </w:p>
        </w:tc>
        <w:tc>
          <w:tcPr>
            <w:tcW w:w="7485" w:type="dxa"/>
            <w:shd w:val="clear" w:color="auto" w:fill="auto"/>
          </w:tcPr>
          <w:p w14:paraId="371DC7FB" w14:textId="2C170078" w:rsidR="009D4090" w:rsidRPr="009D4090" w:rsidRDefault="009D4090" w:rsidP="009D4090">
            <w:pPr>
              <w:rPr>
                <w:b/>
                <w:bCs/>
                <w:color w:val="FF0000"/>
                <w:highlight w:val="yellow"/>
              </w:rPr>
            </w:pPr>
            <w:r w:rsidRPr="009D4090">
              <w:rPr>
                <w:rFonts w:ascii="ArialMT" w:hAnsi="ArialMT" w:cs="ArialMT"/>
                <w:b/>
                <w:bCs/>
                <w:lang w:eastAsia="en-GB"/>
              </w:rPr>
              <w:t>Construction of stable building</w:t>
            </w:r>
          </w:p>
        </w:tc>
      </w:tr>
      <w:tr w:rsidR="009D4090" w:rsidRPr="00F75174" w14:paraId="31E3C91C" w14:textId="77777777" w:rsidTr="0073618B">
        <w:tc>
          <w:tcPr>
            <w:tcW w:w="14470" w:type="dxa"/>
            <w:gridSpan w:val="3"/>
            <w:shd w:val="clear" w:color="auto" w:fill="auto"/>
          </w:tcPr>
          <w:p w14:paraId="32E0CE4E" w14:textId="77777777" w:rsidR="009D4090" w:rsidRPr="00424FA3" w:rsidRDefault="009D4090" w:rsidP="0073618B">
            <w:pPr>
              <w:ind w:left="720"/>
              <w:rPr>
                <w:rFonts w:cs="Arial"/>
                <w:b/>
                <w:color w:val="000000" w:themeColor="text1"/>
              </w:rPr>
            </w:pPr>
            <w:r w:rsidRPr="00424FA3">
              <w:rPr>
                <w:rFonts w:cs="Arial"/>
                <w:b/>
                <w:color w:val="000000" w:themeColor="text1"/>
              </w:rPr>
              <w:t>Planning Committee decision</w:t>
            </w:r>
          </w:p>
          <w:p w14:paraId="755751A3" w14:textId="429C70FB" w:rsidR="009D4090" w:rsidRPr="00F75174" w:rsidRDefault="00424FA3" w:rsidP="0073618B">
            <w:pPr>
              <w:ind w:left="720"/>
              <w:rPr>
                <w:rFonts w:cs="Arial"/>
                <w:color w:val="000000" w:themeColor="text1"/>
                <w:highlight w:val="yellow"/>
              </w:rPr>
            </w:pPr>
            <w:r w:rsidRPr="00424FA3">
              <w:rPr>
                <w:rFonts w:cs="Arial"/>
                <w:color w:val="000000" w:themeColor="text1"/>
              </w:rPr>
              <w:t xml:space="preserve">Concern was expressed regarding the proposed location with possible detrimental effect on a public right of way and </w:t>
            </w:r>
            <w:r w:rsidR="00AB0D12">
              <w:rPr>
                <w:rFonts w:cs="Arial"/>
                <w:color w:val="000000" w:themeColor="text1"/>
              </w:rPr>
              <w:t xml:space="preserve">that </w:t>
            </w:r>
            <w:r w:rsidRPr="00424FA3">
              <w:rPr>
                <w:rFonts w:cs="Arial"/>
                <w:color w:val="000000" w:themeColor="text1"/>
              </w:rPr>
              <w:t xml:space="preserve">it would be visible on the skyline affecting the openness of the greenbelt location. </w:t>
            </w:r>
            <w:r w:rsidR="008B3407">
              <w:rPr>
                <w:rFonts w:cs="Arial"/>
                <w:color w:val="000000" w:themeColor="text1"/>
              </w:rPr>
              <w:t>There was uncertainty whether the</w:t>
            </w:r>
            <w:r w:rsidR="004D1E2D">
              <w:rPr>
                <w:rFonts w:cs="Arial"/>
                <w:color w:val="000000" w:themeColor="text1"/>
              </w:rPr>
              <w:t>r</w:t>
            </w:r>
            <w:r w:rsidR="008B3407">
              <w:rPr>
                <w:rFonts w:cs="Arial"/>
                <w:color w:val="000000" w:themeColor="text1"/>
              </w:rPr>
              <w:t>e was an electrical supply to the site</w:t>
            </w:r>
            <w:r w:rsidR="00BD3928">
              <w:rPr>
                <w:rFonts w:cs="Arial"/>
                <w:color w:val="000000" w:themeColor="text1"/>
              </w:rPr>
              <w:t xml:space="preserve"> although there appeared to be </w:t>
            </w:r>
            <w:r w:rsidR="00BD3928" w:rsidRPr="00BD3928">
              <w:rPr>
                <w:rFonts w:cs="Arial"/>
                <w:color w:val="000000" w:themeColor="text1"/>
              </w:rPr>
              <w:t>photovoltaic panels</w:t>
            </w:r>
            <w:r w:rsidR="008B3407">
              <w:rPr>
                <w:rFonts w:cs="Arial"/>
                <w:color w:val="000000" w:themeColor="text1"/>
              </w:rPr>
              <w:t xml:space="preserve">. </w:t>
            </w:r>
            <w:r w:rsidR="007B5DA0">
              <w:rPr>
                <w:rFonts w:cs="Arial"/>
                <w:color w:val="000000" w:themeColor="text1"/>
              </w:rPr>
              <w:t xml:space="preserve">It was </w:t>
            </w:r>
            <w:r w:rsidR="007B5DA0" w:rsidRPr="007B5DA0">
              <w:rPr>
                <w:rFonts w:cs="Arial"/>
                <w:b/>
                <w:bCs/>
                <w:color w:val="000000" w:themeColor="text1"/>
              </w:rPr>
              <w:t>resolved</w:t>
            </w:r>
            <w:r w:rsidR="007B5DA0">
              <w:rPr>
                <w:rFonts w:cs="Arial"/>
                <w:color w:val="000000" w:themeColor="text1"/>
              </w:rPr>
              <w:t xml:space="preserve"> to object to this application </w:t>
            </w:r>
            <w:r w:rsidR="004D1E2D">
              <w:rPr>
                <w:rFonts w:cs="Arial"/>
                <w:color w:val="000000" w:themeColor="text1"/>
              </w:rPr>
              <w:t xml:space="preserve">on the grounds of the siting </w:t>
            </w:r>
            <w:r w:rsidR="00255E1E">
              <w:rPr>
                <w:rFonts w:cs="Arial"/>
                <w:color w:val="000000" w:themeColor="text1"/>
              </w:rPr>
              <w:t xml:space="preserve">and concerns that the access statement was inaccurate and that the effect on </w:t>
            </w:r>
            <w:r w:rsidR="00553EA2">
              <w:rPr>
                <w:rFonts w:cs="Arial"/>
                <w:color w:val="000000" w:themeColor="text1"/>
              </w:rPr>
              <w:t>traffic of this proposal had therefore not been properly considered.</w:t>
            </w:r>
          </w:p>
        </w:tc>
      </w:tr>
      <w:tr w:rsidR="009D4090" w:rsidRPr="009D4090" w14:paraId="2D275EAD" w14:textId="77777777" w:rsidTr="009D4090">
        <w:tc>
          <w:tcPr>
            <w:tcW w:w="3112" w:type="dxa"/>
            <w:shd w:val="clear" w:color="auto" w:fill="auto"/>
          </w:tcPr>
          <w:p w14:paraId="26A82DFE" w14:textId="77777777" w:rsidR="009D4090" w:rsidRPr="009D4090" w:rsidRDefault="009D4090" w:rsidP="009D4090">
            <w:pPr>
              <w:rPr>
                <w:rFonts w:ascii="ArialMT" w:hAnsi="ArialMT" w:cs="ArialMT"/>
                <w:b/>
                <w:bCs/>
                <w:lang w:eastAsia="en-GB"/>
              </w:rPr>
            </w:pPr>
            <w:r w:rsidRPr="009D4090">
              <w:rPr>
                <w:rFonts w:ascii="ArialMT" w:hAnsi="ArialMT" w:cs="ArialMT"/>
                <w:b/>
                <w:bCs/>
                <w:lang w:eastAsia="en-GB"/>
              </w:rPr>
              <w:t>19/06131/FU/NE</w:t>
            </w:r>
          </w:p>
          <w:p w14:paraId="45477D24" w14:textId="1CF94177" w:rsidR="009D4090" w:rsidRPr="009D4090" w:rsidRDefault="009D4090" w:rsidP="009D4090">
            <w:pPr>
              <w:rPr>
                <w:b/>
                <w:bCs/>
                <w:color w:val="FF0000"/>
                <w:highlight w:val="yellow"/>
              </w:rPr>
            </w:pPr>
            <w:r w:rsidRPr="009D4090">
              <w:rPr>
                <w:rFonts w:ascii="ArialMT" w:hAnsi="ArialMT" w:cs="ArialMT"/>
                <w:b/>
                <w:bCs/>
                <w:lang w:eastAsia="en-GB"/>
              </w:rPr>
              <w:t>7 October 2019</w:t>
            </w:r>
          </w:p>
        </w:tc>
        <w:tc>
          <w:tcPr>
            <w:tcW w:w="3873" w:type="dxa"/>
            <w:shd w:val="clear" w:color="auto" w:fill="auto"/>
          </w:tcPr>
          <w:p w14:paraId="6298B8D9" w14:textId="45AC8E0C" w:rsidR="009D4090" w:rsidRPr="009D4090" w:rsidRDefault="009D4090" w:rsidP="009D4090">
            <w:pPr>
              <w:rPr>
                <w:b/>
                <w:bCs/>
                <w:color w:val="FF0000"/>
                <w:highlight w:val="yellow"/>
              </w:rPr>
            </w:pPr>
            <w:r w:rsidRPr="009D4090">
              <w:rPr>
                <w:rFonts w:ascii="ArialMT" w:hAnsi="ArialMT" w:cs="ArialMT"/>
                <w:b/>
                <w:bCs/>
                <w:lang w:eastAsia="en-GB"/>
              </w:rPr>
              <w:t>29 Milton Drive</w:t>
            </w:r>
          </w:p>
        </w:tc>
        <w:tc>
          <w:tcPr>
            <w:tcW w:w="7485" w:type="dxa"/>
            <w:shd w:val="clear" w:color="auto" w:fill="auto"/>
          </w:tcPr>
          <w:p w14:paraId="17F856D1" w14:textId="2A224242" w:rsidR="009D4090" w:rsidRPr="009D4090" w:rsidRDefault="009D4090" w:rsidP="009D4090">
            <w:pPr>
              <w:rPr>
                <w:b/>
                <w:bCs/>
                <w:color w:val="FF0000"/>
                <w:highlight w:val="yellow"/>
              </w:rPr>
            </w:pPr>
            <w:r w:rsidRPr="009D4090">
              <w:rPr>
                <w:rFonts w:ascii="ArialMT" w:hAnsi="ArialMT" w:cs="ArialMT"/>
                <w:b/>
                <w:bCs/>
                <w:lang w:eastAsia="en-GB"/>
              </w:rPr>
              <w:t>Dormer windows to rear</w:t>
            </w:r>
          </w:p>
        </w:tc>
      </w:tr>
      <w:tr w:rsidR="009D4090" w:rsidRPr="00F75174" w14:paraId="77010E6A" w14:textId="77777777" w:rsidTr="0073618B">
        <w:tc>
          <w:tcPr>
            <w:tcW w:w="14470" w:type="dxa"/>
            <w:gridSpan w:val="3"/>
            <w:shd w:val="clear" w:color="auto" w:fill="auto"/>
          </w:tcPr>
          <w:p w14:paraId="5A67E904" w14:textId="77777777" w:rsidR="009D4090" w:rsidRPr="006926A5" w:rsidRDefault="009D4090" w:rsidP="0073618B">
            <w:pPr>
              <w:ind w:left="720"/>
              <w:rPr>
                <w:rFonts w:cs="Arial"/>
                <w:b/>
                <w:color w:val="000000" w:themeColor="text1"/>
              </w:rPr>
            </w:pPr>
            <w:r w:rsidRPr="006926A5">
              <w:rPr>
                <w:rFonts w:cs="Arial"/>
                <w:b/>
                <w:color w:val="000000" w:themeColor="text1"/>
              </w:rPr>
              <w:t>Planning Committee decision</w:t>
            </w:r>
          </w:p>
          <w:p w14:paraId="5F6313F2" w14:textId="53B1E93C" w:rsidR="009D4090" w:rsidRPr="00F75174" w:rsidRDefault="00D33CD6" w:rsidP="0073618B">
            <w:pPr>
              <w:ind w:left="720"/>
              <w:rPr>
                <w:rFonts w:cs="Arial"/>
                <w:color w:val="000000" w:themeColor="text1"/>
                <w:highlight w:val="yellow"/>
              </w:rPr>
            </w:pPr>
            <w:r>
              <w:rPr>
                <w:rFonts w:cs="Arial"/>
                <w:color w:val="000000" w:themeColor="text1"/>
              </w:rPr>
              <w:t xml:space="preserve">This looked to be a loft conversation along the length of the roof. </w:t>
            </w:r>
            <w:r w:rsidR="006926A5" w:rsidRPr="006926A5">
              <w:rPr>
                <w:rFonts w:cs="Arial"/>
                <w:color w:val="000000" w:themeColor="text1"/>
              </w:rPr>
              <w:t xml:space="preserve">It was decided to raise </w:t>
            </w:r>
            <w:r w:rsidR="006926A5" w:rsidRPr="006926A5">
              <w:rPr>
                <w:rFonts w:cs="Arial"/>
                <w:b/>
                <w:bCs/>
                <w:color w:val="000000" w:themeColor="text1"/>
              </w:rPr>
              <w:t>no</w:t>
            </w:r>
            <w:r w:rsidR="006926A5" w:rsidRPr="006926A5">
              <w:rPr>
                <w:rFonts w:cs="Arial"/>
                <w:color w:val="000000" w:themeColor="text1"/>
              </w:rPr>
              <w:t xml:space="preserve"> </w:t>
            </w:r>
            <w:r w:rsidR="006926A5" w:rsidRPr="006926A5">
              <w:rPr>
                <w:rFonts w:cs="Arial"/>
                <w:b/>
                <w:bCs/>
                <w:color w:val="000000" w:themeColor="text1"/>
              </w:rPr>
              <w:t>objection</w:t>
            </w:r>
            <w:r w:rsidR="006926A5" w:rsidRPr="006926A5">
              <w:rPr>
                <w:rFonts w:cs="Arial"/>
                <w:color w:val="000000" w:themeColor="text1"/>
              </w:rPr>
              <w:t xml:space="preserve"> to this application.</w:t>
            </w:r>
          </w:p>
        </w:tc>
      </w:tr>
    </w:tbl>
    <w:p w14:paraId="2E0DE9B2" w14:textId="77777777" w:rsidR="008012A3" w:rsidRPr="00F75174" w:rsidRDefault="008012A3" w:rsidP="003E63B8">
      <w:pPr>
        <w:rPr>
          <w:b/>
          <w:color w:val="000000" w:themeColor="text1"/>
          <w:highlight w:val="yellow"/>
        </w:rPr>
      </w:pPr>
    </w:p>
    <w:p w14:paraId="24A3085E" w14:textId="6BA25789" w:rsidR="00A554E8" w:rsidRPr="00666C6A" w:rsidRDefault="00571B04" w:rsidP="00D42388">
      <w:pPr>
        <w:pStyle w:val="ListParagraph"/>
        <w:numPr>
          <w:ilvl w:val="0"/>
          <w:numId w:val="4"/>
        </w:numPr>
        <w:rPr>
          <w:b/>
          <w:color w:val="000000" w:themeColor="text1"/>
        </w:rPr>
      </w:pPr>
      <w:r w:rsidRPr="00666C6A">
        <w:rPr>
          <w:b/>
          <w:color w:val="000000" w:themeColor="text1"/>
        </w:rPr>
        <w:t>Updates</w:t>
      </w:r>
      <w:r w:rsidR="00AE323D" w:rsidRPr="00666C6A">
        <w:rPr>
          <w:b/>
          <w:color w:val="000000" w:themeColor="text1"/>
        </w:rPr>
        <w:t xml:space="preserve"> </w:t>
      </w:r>
      <w:r w:rsidRPr="00666C6A">
        <w:rPr>
          <w:b/>
          <w:color w:val="000000" w:themeColor="text1"/>
        </w:rPr>
        <w:t>on issues previously discussed</w:t>
      </w:r>
    </w:p>
    <w:p w14:paraId="07FDC906" w14:textId="4C17EC9C" w:rsidR="00E56C40" w:rsidRPr="00666C6A" w:rsidRDefault="00C0237A" w:rsidP="00E56C40">
      <w:pPr>
        <w:pStyle w:val="ListParagraph"/>
        <w:numPr>
          <w:ilvl w:val="1"/>
          <w:numId w:val="4"/>
        </w:numPr>
        <w:ind w:left="1440"/>
        <w:rPr>
          <w:b/>
          <w:color w:val="000000" w:themeColor="text1"/>
        </w:rPr>
      </w:pPr>
      <w:r w:rsidRPr="00666C6A">
        <w:rPr>
          <w:b/>
          <w:color w:val="000000" w:themeColor="text1"/>
        </w:rPr>
        <w:t>Scholes Developments</w:t>
      </w:r>
    </w:p>
    <w:p w14:paraId="4CDD0173" w14:textId="3898B571" w:rsidR="003E63B8" w:rsidRPr="00666C6A" w:rsidRDefault="003E63B8" w:rsidP="003E63B8">
      <w:pPr>
        <w:pStyle w:val="ListParagraph"/>
        <w:ind w:left="1440"/>
        <w:rPr>
          <w:bCs/>
          <w:color w:val="000000" w:themeColor="text1"/>
        </w:rPr>
      </w:pPr>
      <w:r w:rsidRPr="00666C6A">
        <w:rPr>
          <w:bCs/>
          <w:color w:val="000000" w:themeColor="text1"/>
        </w:rPr>
        <w:t>No further news since the last Committee meeting</w:t>
      </w:r>
      <w:r w:rsidR="00713890">
        <w:rPr>
          <w:bCs/>
          <w:color w:val="000000" w:themeColor="text1"/>
        </w:rPr>
        <w:t>.</w:t>
      </w:r>
    </w:p>
    <w:p w14:paraId="0DC7EC77" w14:textId="6686021A" w:rsidR="00A554E8" w:rsidRPr="009530C2" w:rsidRDefault="00A554E8" w:rsidP="00A554E8">
      <w:pPr>
        <w:pStyle w:val="ListParagraph"/>
        <w:numPr>
          <w:ilvl w:val="1"/>
          <w:numId w:val="4"/>
        </w:numPr>
        <w:ind w:left="1440"/>
        <w:rPr>
          <w:b/>
          <w:color w:val="000000" w:themeColor="text1"/>
        </w:rPr>
      </w:pPr>
      <w:proofErr w:type="spellStart"/>
      <w:r w:rsidRPr="009530C2">
        <w:rPr>
          <w:b/>
          <w:color w:val="000000" w:themeColor="text1"/>
        </w:rPr>
        <w:t>Chartford</w:t>
      </w:r>
      <w:proofErr w:type="spellEnd"/>
      <w:r w:rsidRPr="009530C2">
        <w:rPr>
          <w:b/>
          <w:color w:val="000000" w:themeColor="text1"/>
        </w:rPr>
        <w:t xml:space="preserve"> Homes</w:t>
      </w:r>
    </w:p>
    <w:p w14:paraId="562F6466" w14:textId="77DC488F" w:rsidR="00CD0D20" w:rsidRPr="009530C2" w:rsidRDefault="009530C2" w:rsidP="009127AB">
      <w:pPr>
        <w:pStyle w:val="ListParagraph"/>
        <w:ind w:left="1440"/>
        <w:rPr>
          <w:color w:val="000000" w:themeColor="text1"/>
        </w:rPr>
      </w:pPr>
      <w:r w:rsidRPr="009530C2">
        <w:rPr>
          <w:color w:val="000000" w:themeColor="text1"/>
        </w:rPr>
        <w:t xml:space="preserve">Cllr. Maude had </w:t>
      </w:r>
      <w:r w:rsidR="00D63C97" w:rsidRPr="009530C2">
        <w:rPr>
          <w:color w:val="000000" w:themeColor="text1"/>
        </w:rPr>
        <w:t xml:space="preserve">circulated </w:t>
      </w:r>
      <w:r w:rsidRPr="009530C2">
        <w:rPr>
          <w:color w:val="000000" w:themeColor="text1"/>
        </w:rPr>
        <w:t>an e-mail</w:t>
      </w:r>
      <w:r w:rsidR="00D63C97" w:rsidRPr="009530C2">
        <w:rPr>
          <w:color w:val="000000" w:themeColor="text1"/>
        </w:rPr>
        <w:t xml:space="preserve"> </w:t>
      </w:r>
      <w:r w:rsidRPr="009530C2">
        <w:rPr>
          <w:color w:val="000000" w:themeColor="text1"/>
        </w:rPr>
        <w:t>regarding this</w:t>
      </w:r>
      <w:r w:rsidR="008D7C72">
        <w:rPr>
          <w:color w:val="000000" w:themeColor="text1"/>
        </w:rPr>
        <w:t>,</w:t>
      </w:r>
      <w:r w:rsidRPr="009530C2">
        <w:rPr>
          <w:color w:val="000000" w:themeColor="text1"/>
        </w:rPr>
        <w:t xml:space="preserve"> the contents of which were noted.</w:t>
      </w:r>
    </w:p>
    <w:p w14:paraId="7F21C8B6" w14:textId="7D1685C6" w:rsidR="00A554E8" w:rsidRPr="0071472C" w:rsidRDefault="00354B6E" w:rsidP="00A554E8">
      <w:pPr>
        <w:pStyle w:val="ListParagraph"/>
        <w:numPr>
          <w:ilvl w:val="1"/>
          <w:numId w:val="4"/>
        </w:numPr>
        <w:ind w:left="1440"/>
        <w:rPr>
          <w:b/>
          <w:color w:val="000000" w:themeColor="text1"/>
        </w:rPr>
      </w:pPr>
      <w:r w:rsidRPr="0071472C">
        <w:rPr>
          <w:b/>
          <w:color w:val="000000" w:themeColor="text1"/>
        </w:rPr>
        <w:t xml:space="preserve">Site off </w:t>
      </w:r>
      <w:proofErr w:type="spellStart"/>
      <w:r w:rsidRPr="0071472C">
        <w:rPr>
          <w:b/>
          <w:color w:val="000000" w:themeColor="text1"/>
        </w:rPr>
        <w:t>Rakehill</w:t>
      </w:r>
      <w:proofErr w:type="spellEnd"/>
      <w:r w:rsidRPr="0071472C">
        <w:rPr>
          <w:b/>
          <w:color w:val="000000" w:themeColor="text1"/>
        </w:rPr>
        <w:t xml:space="preserve"> Road</w:t>
      </w:r>
    </w:p>
    <w:p w14:paraId="71D3C174" w14:textId="195693BD" w:rsidR="007C0785" w:rsidRPr="0071472C" w:rsidRDefault="0080196F" w:rsidP="0071472C">
      <w:pPr>
        <w:pStyle w:val="ListParagraph"/>
        <w:ind w:left="1440"/>
        <w:rPr>
          <w:color w:val="000000" w:themeColor="text1"/>
        </w:rPr>
      </w:pPr>
      <w:r w:rsidRPr="0071472C">
        <w:rPr>
          <w:color w:val="000000" w:themeColor="text1"/>
        </w:rPr>
        <w:t>Cllr. Maude reported that he had received useful information about the operator of this site which might be useful evidence for Planning Enforcement officers</w:t>
      </w:r>
      <w:r w:rsidR="00214FD2">
        <w:rPr>
          <w:color w:val="000000" w:themeColor="text1"/>
        </w:rPr>
        <w:t xml:space="preserve"> and that he had a forthcoming meeting with one of the Ward Councillors</w:t>
      </w:r>
      <w:r w:rsidR="00DF2802">
        <w:rPr>
          <w:color w:val="000000" w:themeColor="text1"/>
        </w:rPr>
        <w:t xml:space="preserve"> </w:t>
      </w:r>
      <w:r w:rsidR="00A76481">
        <w:rPr>
          <w:color w:val="000000" w:themeColor="text1"/>
        </w:rPr>
        <w:t>and would ask him to arrange a meeting with the Council.</w:t>
      </w:r>
    </w:p>
    <w:p w14:paraId="1BC74F47" w14:textId="3CA84069" w:rsidR="0071472C" w:rsidRPr="0071472C" w:rsidRDefault="0071472C" w:rsidP="0071472C">
      <w:pPr>
        <w:pStyle w:val="ListParagraph"/>
        <w:numPr>
          <w:ilvl w:val="1"/>
          <w:numId w:val="4"/>
        </w:numPr>
        <w:ind w:left="1440"/>
        <w:rPr>
          <w:b/>
          <w:color w:val="000000" w:themeColor="text1"/>
        </w:rPr>
      </w:pPr>
      <w:r w:rsidRPr="0071472C">
        <w:rPr>
          <w:b/>
          <w:color w:val="000000" w:themeColor="text1"/>
        </w:rPr>
        <w:lastRenderedPageBreak/>
        <w:t>Update on the Core Strategy Selective Review (CSSR)</w:t>
      </w:r>
    </w:p>
    <w:p w14:paraId="0FD28F12" w14:textId="55758BB0" w:rsidR="0071472C" w:rsidRPr="0071472C" w:rsidRDefault="0071472C" w:rsidP="0071472C">
      <w:pPr>
        <w:pStyle w:val="ListParagraph"/>
        <w:ind w:left="1440"/>
        <w:rPr>
          <w:color w:val="000000" w:themeColor="text1"/>
        </w:rPr>
      </w:pPr>
      <w:r w:rsidRPr="0071472C">
        <w:rPr>
          <w:color w:val="000000" w:themeColor="text1"/>
        </w:rPr>
        <w:t>It was noted that Leeds City Council had adopted the CSSR at its meeting on 11th September 2019 covering to 2033</w:t>
      </w:r>
      <w:r w:rsidR="00713890">
        <w:rPr>
          <w:color w:val="000000" w:themeColor="text1"/>
        </w:rPr>
        <w:t>.</w:t>
      </w:r>
    </w:p>
    <w:p w14:paraId="46AA0E6B" w14:textId="0BEDA9A5" w:rsidR="00D25046" w:rsidRPr="003135C1" w:rsidRDefault="008F3885" w:rsidP="00D25046">
      <w:pPr>
        <w:pStyle w:val="ListParagraph"/>
        <w:numPr>
          <w:ilvl w:val="1"/>
          <w:numId w:val="4"/>
        </w:numPr>
        <w:ind w:left="1440"/>
        <w:rPr>
          <w:b/>
          <w:color w:val="000000" w:themeColor="text1"/>
        </w:rPr>
      </w:pPr>
      <w:r w:rsidRPr="008F3885">
        <w:rPr>
          <w:rFonts w:cs="Arial"/>
          <w:b/>
          <w:color w:val="000000" w:themeColor="text1"/>
        </w:rPr>
        <w:t>Capitol Garage</w:t>
      </w:r>
    </w:p>
    <w:p w14:paraId="233FF850" w14:textId="539D7C77" w:rsidR="007C0785" w:rsidRPr="003135C1" w:rsidRDefault="00C87D59" w:rsidP="00D864EB">
      <w:pPr>
        <w:pStyle w:val="ListParagraph"/>
        <w:ind w:left="1440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T</w:t>
      </w:r>
      <w:r w:rsidR="008F3885" w:rsidRPr="008F3885">
        <w:rPr>
          <w:rFonts w:cs="Arial"/>
          <w:color w:val="000000" w:themeColor="text1"/>
        </w:rPr>
        <w:t>his would be considered at the next meeting</w:t>
      </w:r>
      <w:r w:rsidR="009A6E76">
        <w:rPr>
          <w:rFonts w:cs="Arial"/>
          <w:color w:val="000000" w:themeColor="text1"/>
        </w:rPr>
        <w:t>.</w:t>
      </w:r>
    </w:p>
    <w:p w14:paraId="6A2C3155" w14:textId="77777777" w:rsidR="002F4F28" w:rsidRPr="00F75174" w:rsidRDefault="002F4F28" w:rsidP="00E7628A">
      <w:pPr>
        <w:rPr>
          <w:b/>
          <w:color w:val="FF0000"/>
          <w:highlight w:val="yellow"/>
        </w:rPr>
      </w:pPr>
    </w:p>
    <w:p w14:paraId="35E1C679" w14:textId="064EFCE1" w:rsidR="007B11FF" w:rsidRPr="0080247B" w:rsidRDefault="00571B04" w:rsidP="00A03CF8">
      <w:pPr>
        <w:pStyle w:val="ListParagraph"/>
        <w:numPr>
          <w:ilvl w:val="0"/>
          <w:numId w:val="4"/>
        </w:numPr>
        <w:rPr>
          <w:b/>
          <w:bCs/>
          <w:color w:val="000000" w:themeColor="text1"/>
        </w:rPr>
      </w:pPr>
      <w:r w:rsidRPr="0080247B">
        <w:rPr>
          <w:b/>
          <w:bCs/>
          <w:color w:val="000000" w:themeColor="text1"/>
        </w:rPr>
        <w:t xml:space="preserve">DATE OF NEXT MEETING </w:t>
      </w:r>
      <w:r w:rsidRPr="0080247B">
        <w:rPr>
          <w:color w:val="000000" w:themeColor="text1"/>
        </w:rPr>
        <w:t xml:space="preserve">– </w:t>
      </w:r>
      <w:r w:rsidR="009F0A14" w:rsidRPr="0080247B">
        <w:rPr>
          <w:color w:val="000000" w:themeColor="text1"/>
        </w:rPr>
        <w:t>1</w:t>
      </w:r>
      <w:r w:rsidR="00137DEB" w:rsidRPr="0080247B">
        <w:rPr>
          <w:color w:val="000000" w:themeColor="text1"/>
        </w:rPr>
        <w:t>8</w:t>
      </w:r>
      <w:r w:rsidR="00A554E8" w:rsidRPr="0080247B">
        <w:rPr>
          <w:color w:val="000000" w:themeColor="text1"/>
          <w:vertAlign w:val="superscript"/>
        </w:rPr>
        <w:t>t</w:t>
      </w:r>
      <w:r w:rsidR="00F15656" w:rsidRPr="0080247B">
        <w:rPr>
          <w:color w:val="000000" w:themeColor="text1"/>
          <w:vertAlign w:val="superscript"/>
        </w:rPr>
        <w:t>h</w:t>
      </w:r>
      <w:r w:rsidRPr="0080247B">
        <w:rPr>
          <w:color w:val="000000" w:themeColor="text1"/>
        </w:rPr>
        <w:t xml:space="preserve"> </w:t>
      </w:r>
      <w:r w:rsidR="00137DEB" w:rsidRPr="0080247B">
        <w:rPr>
          <w:color w:val="000000" w:themeColor="text1"/>
        </w:rPr>
        <w:t>N</w:t>
      </w:r>
      <w:r w:rsidR="00FE0831" w:rsidRPr="0080247B">
        <w:rPr>
          <w:color w:val="000000" w:themeColor="text1"/>
        </w:rPr>
        <w:t>o</w:t>
      </w:r>
      <w:r w:rsidR="00137DEB" w:rsidRPr="0080247B">
        <w:rPr>
          <w:color w:val="000000" w:themeColor="text1"/>
        </w:rPr>
        <w:t>vem</w:t>
      </w:r>
      <w:r w:rsidR="00450685" w:rsidRPr="0080247B">
        <w:rPr>
          <w:color w:val="000000" w:themeColor="text1"/>
        </w:rPr>
        <w:t>ber</w:t>
      </w:r>
      <w:r w:rsidRPr="0080247B">
        <w:rPr>
          <w:color w:val="000000" w:themeColor="text1"/>
        </w:rPr>
        <w:t xml:space="preserve"> 201</w:t>
      </w:r>
      <w:r w:rsidR="00A554E8" w:rsidRPr="0080247B">
        <w:rPr>
          <w:color w:val="000000" w:themeColor="text1"/>
        </w:rPr>
        <w:t>9</w:t>
      </w:r>
      <w:r w:rsidR="00A03CF8" w:rsidRPr="0080247B">
        <w:rPr>
          <w:color w:val="000000" w:themeColor="text1"/>
        </w:rPr>
        <w:t xml:space="preserve"> </w:t>
      </w:r>
      <w:r w:rsidR="0085471A" w:rsidRPr="0080247B">
        <w:rPr>
          <w:color w:val="000000" w:themeColor="text1"/>
        </w:rPr>
        <w:t xml:space="preserve">at 6:30pm </w:t>
      </w:r>
      <w:r w:rsidR="00A03CF8" w:rsidRPr="0080247B">
        <w:rPr>
          <w:color w:val="000000" w:themeColor="text1"/>
        </w:rPr>
        <w:t xml:space="preserve">– </w:t>
      </w:r>
      <w:r w:rsidR="0085471A" w:rsidRPr="0080247B">
        <w:rPr>
          <w:color w:val="000000" w:themeColor="text1"/>
        </w:rPr>
        <w:t xml:space="preserve">in the </w:t>
      </w:r>
      <w:r w:rsidR="00FE0831" w:rsidRPr="0080247B">
        <w:rPr>
          <w:color w:val="000000" w:themeColor="text1"/>
        </w:rPr>
        <w:t>Scholes Sports Pavilion</w:t>
      </w:r>
      <w:r w:rsidR="0085471A" w:rsidRPr="0080247B">
        <w:rPr>
          <w:color w:val="000000" w:themeColor="text1"/>
        </w:rPr>
        <w:t>.</w:t>
      </w:r>
    </w:p>
    <w:p w14:paraId="7707F19B" w14:textId="77777777" w:rsidR="00A03CF8" w:rsidRPr="00F75174" w:rsidRDefault="00A03CF8" w:rsidP="00A03CF8">
      <w:pPr>
        <w:pStyle w:val="ListParagraph"/>
        <w:rPr>
          <w:b/>
          <w:bCs/>
          <w:color w:val="000000" w:themeColor="text1"/>
          <w:highlight w:val="yellow"/>
        </w:rPr>
      </w:pPr>
    </w:p>
    <w:p w14:paraId="4AF24E6E" w14:textId="60130160" w:rsidR="00EE53BA" w:rsidRPr="001B154B" w:rsidRDefault="007B11FF" w:rsidP="007B11FF">
      <w:pPr>
        <w:rPr>
          <w:bCs/>
          <w:color w:val="000000" w:themeColor="text1"/>
        </w:rPr>
      </w:pPr>
      <w:r w:rsidRPr="00016C8A">
        <w:rPr>
          <w:bCs/>
          <w:color w:val="000000" w:themeColor="text1"/>
        </w:rPr>
        <w:t>The meeting closed at</w:t>
      </w:r>
      <w:r w:rsidR="00C266CD" w:rsidRPr="00016C8A">
        <w:rPr>
          <w:bCs/>
          <w:color w:val="000000" w:themeColor="text1"/>
        </w:rPr>
        <w:t xml:space="preserve"> </w:t>
      </w:r>
      <w:r w:rsidR="00016C8A" w:rsidRPr="00016C8A">
        <w:rPr>
          <w:bCs/>
          <w:color w:val="000000" w:themeColor="text1"/>
        </w:rPr>
        <w:t>8</w:t>
      </w:r>
      <w:r w:rsidRPr="00016C8A">
        <w:rPr>
          <w:bCs/>
          <w:color w:val="000000" w:themeColor="text1"/>
        </w:rPr>
        <w:t>:</w:t>
      </w:r>
      <w:r w:rsidR="00016C8A" w:rsidRPr="00016C8A">
        <w:rPr>
          <w:bCs/>
          <w:color w:val="000000" w:themeColor="text1"/>
        </w:rPr>
        <w:t>4</w:t>
      </w:r>
      <w:r w:rsidR="001B154B" w:rsidRPr="00016C8A">
        <w:rPr>
          <w:bCs/>
          <w:color w:val="000000" w:themeColor="text1"/>
        </w:rPr>
        <w:t>0</w:t>
      </w:r>
      <w:r w:rsidRPr="00016C8A">
        <w:rPr>
          <w:bCs/>
          <w:color w:val="000000" w:themeColor="text1"/>
        </w:rPr>
        <w:t>pm</w:t>
      </w:r>
    </w:p>
    <w:sectPr w:rsidR="00EE53BA" w:rsidRPr="001B154B" w:rsidSect="005936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6B0B1D" w14:textId="77777777" w:rsidR="00A05088" w:rsidRDefault="00A05088" w:rsidP="004F24D0">
      <w:r>
        <w:separator/>
      </w:r>
    </w:p>
  </w:endnote>
  <w:endnote w:type="continuationSeparator" w:id="0">
    <w:p w14:paraId="3BE0C762" w14:textId="77777777" w:rsidR="00A05088" w:rsidRDefault="00A05088" w:rsidP="004F2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199EA8" w14:textId="77777777" w:rsidR="00C277EA" w:rsidRDefault="00C277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C367F6" w14:textId="77777777" w:rsidR="00C277EA" w:rsidRDefault="00C277E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48A3F1" w14:textId="77777777" w:rsidR="00C277EA" w:rsidRDefault="00C277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00CA2D" w14:textId="77777777" w:rsidR="00A05088" w:rsidRDefault="00A05088" w:rsidP="004F24D0">
      <w:r>
        <w:separator/>
      </w:r>
    </w:p>
  </w:footnote>
  <w:footnote w:type="continuationSeparator" w:id="0">
    <w:p w14:paraId="30350D18" w14:textId="77777777" w:rsidR="00A05088" w:rsidRDefault="00A05088" w:rsidP="004F24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ABD44F" w14:textId="6713C4F8" w:rsidR="007158CB" w:rsidRDefault="007158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1CBE81" w14:textId="7C785856" w:rsidR="007158CB" w:rsidRDefault="007158C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1F6A9C" w14:textId="136D66F7" w:rsidR="007158CB" w:rsidRDefault="007158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E4CB5"/>
    <w:multiLevelType w:val="hybridMultilevel"/>
    <w:tmpl w:val="1DD28BB4"/>
    <w:lvl w:ilvl="0" w:tplc="82FED65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C3070"/>
    <w:multiLevelType w:val="hybridMultilevel"/>
    <w:tmpl w:val="60865988"/>
    <w:lvl w:ilvl="0" w:tplc="2FFE88C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B">
      <w:start w:val="1"/>
      <w:numFmt w:val="lowerRoman"/>
      <w:lvlText w:val="%2."/>
      <w:lvlJc w:val="right"/>
      <w:pPr>
        <w:ind w:left="1210" w:hanging="360"/>
      </w:pPr>
      <w:rPr>
        <w:rFonts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43613"/>
    <w:multiLevelType w:val="hybridMultilevel"/>
    <w:tmpl w:val="86A4DC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9B333E"/>
    <w:multiLevelType w:val="hybridMultilevel"/>
    <w:tmpl w:val="9A2054C2"/>
    <w:lvl w:ilvl="0" w:tplc="8D0A374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5B4A84"/>
    <w:multiLevelType w:val="hybridMultilevel"/>
    <w:tmpl w:val="D71E32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C7603E"/>
    <w:multiLevelType w:val="hybridMultilevel"/>
    <w:tmpl w:val="F2FA2A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5634990"/>
    <w:multiLevelType w:val="hybridMultilevel"/>
    <w:tmpl w:val="C35AC5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E52A10"/>
    <w:multiLevelType w:val="hybridMultilevel"/>
    <w:tmpl w:val="B942C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2E5AE9"/>
    <w:multiLevelType w:val="hybridMultilevel"/>
    <w:tmpl w:val="9850992A"/>
    <w:lvl w:ilvl="0" w:tplc="0B8A1A6A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E264D8B"/>
    <w:multiLevelType w:val="hybridMultilevel"/>
    <w:tmpl w:val="09CC231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7AD811E1"/>
    <w:multiLevelType w:val="hybridMultilevel"/>
    <w:tmpl w:val="50B6E53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02574B"/>
    <w:multiLevelType w:val="hybridMultilevel"/>
    <w:tmpl w:val="529209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CAF22BA"/>
    <w:multiLevelType w:val="hybridMultilevel"/>
    <w:tmpl w:val="F0408B24"/>
    <w:lvl w:ilvl="0" w:tplc="0809001B">
      <w:start w:val="1"/>
      <w:numFmt w:val="lowerRoman"/>
      <w:lvlText w:val="%1."/>
      <w:lvlJc w:val="right"/>
      <w:pPr>
        <w:ind w:left="1210" w:hanging="360"/>
      </w:pPr>
    </w:lvl>
    <w:lvl w:ilvl="1" w:tplc="08090019" w:tentative="1">
      <w:start w:val="1"/>
      <w:numFmt w:val="lowerLetter"/>
      <w:lvlText w:val="%2."/>
      <w:lvlJc w:val="left"/>
      <w:pPr>
        <w:ind w:left="1930" w:hanging="360"/>
      </w:pPr>
    </w:lvl>
    <w:lvl w:ilvl="2" w:tplc="0809001B" w:tentative="1">
      <w:start w:val="1"/>
      <w:numFmt w:val="lowerRoman"/>
      <w:lvlText w:val="%3."/>
      <w:lvlJc w:val="right"/>
      <w:pPr>
        <w:ind w:left="2650" w:hanging="180"/>
      </w:pPr>
    </w:lvl>
    <w:lvl w:ilvl="3" w:tplc="0809000F" w:tentative="1">
      <w:start w:val="1"/>
      <w:numFmt w:val="decimal"/>
      <w:lvlText w:val="%4."/>
      <w:lvlJc w:val="left"/>
      <w:pPr>
        <w:ind w:left="3370" w:hanging="360"/>
      </w:pPr>
    </w:lvl>
    <w:lvl w:ilvl="4" w:tplc="08090019" w:tentative="1">
      <w:start w:val="1"/>
      <w:numFmt w:val="lowerLetter"/>
      <w:lvlText w:val="%5."/>
      <w:lvlJc w:val="left"/>
      <w:pPr>
        <w:ind w:left="4090" w:hanging="360"/>
      </w:pPr>
    </w:lvl>
    <w:lvl w:ilvl="5" w:tplc="0809001B" w:tentative="1">
      <w:start w:val="1"/>
      <w:numFmt w:val="lowerRoman"/>
      <w:lvlText w:val="%6."/>
      <w:lvlJc w:val="right"/>
      <w:pPr>
        <w:ind w:left="4810" w:hanging="180"/>
      </w:pPr>
    </w:lvl>
    <w:lvl w:ilvl="6" w:tplc="0809000F" w:tentative="1">
      <w:start w:val="1"/>
      <w:numFmt w:val="decimal"/>
      <w:lvlText w:val="%7."/>
      <w:lvlJc w:val="left"/>
      <w:pPr>
        <w:ind w:left="5530" w:hanging="360"/>
      </w:pPr>
    </w:lvl>
    <w:lvl w:ilvl="7" w:tplc="08090019" w:tentative="1">
      <w:start w:val="1"/>
      <w:numFmt w:val="lowerLetter"/>
      <w:lvlText w:val="%8."/>
      <w:lvlJc w:val="left"/>
      <w:pPr>
        <w:ind w:left="6250" w:hanging="360"/>
      </w:pPr>
    </w:lvl>
    <w:lvl w:ilvl="8" w:tplc="08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3" w15:restartNumberingAfterBreak="0">
    <w:nsid w:val="7CFB6E2F"/>
    <w:multiLevelType w:val="hybridMultilevel"/>
    <w:tmpl w:val="2716D4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D142E6D"/>
    <w:multiLevelType w:val="hybridMultilevel"/>
    <w:tmpl w:val="A530C5F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1"/>
  </w:num>
  <w:num w:numId="5">
    <w:abstractNumId w:val="8"/>
  </w:num>
  <w:num w:numId="6">
    <w:abstractNumId w:val="5"/>
  </w:num>
  <w:num w:numId="7">
    <w:abstractNumId w:val="4"/>
  </w:num>
  <w:num w:numId="8">
    <w:abstractNumId w:val="11"/>
  </w:num>
  <w:num w:numId="9">
    <w:abstractNumId w:val="2"/>
  </w:num>
  <w:num w:numId="10">
    <w:abstractNumId w:val="10"/>
  </w:num>
  <w:num w:numId="11">
    <w:abstractNumId w:val="13"/>
  </w:num>
  <w:num w:numId="12">
    <w:abstractNumId w:val="0"/>
  </w:num>
  <w:num w:numId="13">
    <w:abstractNumId w:val="12"/>
  </w:num>
  <w:num w:numId="14">
    <w:abstractNumId w:val="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21E"/>
    <w:rsid w:val="0000159E"/>
    <w:rsid w:val="00005479"/>
    <w:rsid w:val="00007294"/>
    <w:rsid w:val="00007894"/>
    <w:rsid w:val="000126EE"/>
    <w:rsid w:val="000156E5"/>
    <w:rsid w:val="0001673C"/>
    <w:rsid w:val="00016C8A"/>
    <w:rsid w:val="00017A30"/>
    <w:rsid w:val="00023E39"/>
    <w:rsid w:val="00024B53"/>
    <w:rsid w:val="0002524A"/>
    <w:rsid w:val="000261F4"/>
    <w:rsid w:val="00030108"/>
    <w:rsid w:val="00030220"/>
    <w:rsid w:val="00031079"/>
    <w:rsid w:val="000312DF"/>
    <w:rsid w:val="00034189"/>
    <w:rsid w:val="0003515A"/>
    <w:rsid w:val="000376E6"/>
    <w:rsid w:val="00040AED"/>
    <w:rsid w:val="000415FF"/>
    <w:rsid w:val="00043919"/>
    <w:rsid w:val="00044C25"/>
    <w:rsid w:val="00044CAF"/>
    <w:rsid w:val="00044CED"/>
    <w:rsid w:val="00047865"/>
    <w:rsid w:val="00050767"/>
    <w:rsid w:val="000510EA"/>
    <w:rsid w:val="00052D55"/>
    <w:rsid w:val="000548E3"/>
    <w:rsid w:val="00056695"/>
    <w:rsid w:val="00057EE5"/>
    <w:rsid w:val="00057F14"/>
    <w:rsid w:val="00062158"/>
    <w:rsid w:val="00072B48"/>
    <w:rsid w:val="00073266"/>
    <w:rsid w:val="0007372F"/>
    <w:rsid w:val="000738AA"/>
    <w:rsid w:val="00073AAA"/>
    <w:rsid w:val="0007464C"/>
    <w:rsid w:val="00077BB6"/>
    <w:rsid w:val="00077C1D"/>
    <w:rsid w:val="000824E5"/>
    <w:rsid w:val="000828B4"/>
    <w:rsid w:val="00082D1F"/>
    <w:rsid w:val="00085E39"/>
    <w:rsid w:val="00092779"/>
    <w:rsid w:val="00097469"/>
    <w:rsid w:val="000A3449"/>
    <w:rsid w:val="000A466A"/>
    <w:rsid w:val="000A5953"/>
    <w:rsid w:val="000A67F1"/>
    <w:rsid w:val="000B0C17"/>
    <w:rsid w:val="000B11EC"/>
    <w:rsid w:val="000B1770"/>
    <w:rsid w:val="000B37A9"/>
    <w:rsid w:val="000B5B94"/>
    <w:rsid w:val="000B75E5"/>
    <w:rsid w:val="000C05D9"/>
    <w:rsid w:val="000C174C"/>
    <w:rsid w:val="000C540A"/>
    <w:rsid w:val="000C7A9D"/>
    <w:rsid w:val="000D181E"/>
    <w:rsid w:val="000D2128"/>
    <w:rsid w:val="000D23F5"/>
    <w:rsid w:val="000D410E"/>
    <w:rsid w:val="000D4187"/>
    <w:rsid w:val="000D5EE9"/>
    <w:rsid w:val="000D6C05"/>
    <w:rsid w:val="000D7A1B"/>
    <w:rsid w:val="000E0194"/>
    <w:rsid w:val="000E02C8"/>
    <w:rsid w:val="000E065A"/>
    <w:rsid w:val="000E1985"/>
    <w:rsid w:val="000E74B2"/>
    <w:rsid w:val="000F2A5C"/>
    <w:rsid w:val="000F5D5B"/>
    <w:rsid w:val="000F680B"/>
    <w:rsid w:val="000F6C66"/>
    <w:rsid w:val="000F7312"/>
    <w:rsid w:val="000F7B47"/>
    <w:rsid w:val="00103C51"/>
    <w:rsid w:val="00104A46"/>
    <w:rsid w:val="00105806"/>
    <w:rsid w:val="00106684"/>
    <w:rsid w:val="00106A71"/>
    <w:rsid w:val="00110425"/>
    <w:rsid w:val="00113BDB"/>
    <w:rsid w:val="0011523E"/>
    <w:rsid w:val="001159A4"/>
    <w:rsid w:val="00121A5F"/>
    <w:rsid w:val="001251AA"/>
    <w:rsid w:val="00125F3A"/>
    <w:rsid w:val="00126426"/>
    <w:rsid w:val="0012651A"/>
    <w:rsid w:val="00126FF8"/>
    <w:rsid w:val="00127C77"/>
    <w:rsid w:val="00127D64"/>
    <w:rsid w:val="0013073C"/>
    <w:rsid w:val="00131CA1"/>
    <w:rsid w:val="00132163"/>
    <w:rsid w:val="00133A51"/>
    <w:rsid w:val="00134DEF"/>
    <w:rsid w:val="00135F67"/>
    <w:rsid w:val="00136D1A"/>
    <w:rsid w:val="00136EFD"/>
    <w:rsid w:val="00137DEB"/>
    <w:rsid w:val="0014158F"/>
    <w:rsid w:val="00142DCE"/>
    <w:rsid w:val="001443D1"/>
    <w:rsid w:val="00145690"/>
    <w:rsid w:val="00146873"/>
    <w:rsid w:val="001478FB"/>
    <w:rsid w:val="00150037"/>
    <w:rsid w:val="00150728"/>
    <w:rsid w:val="00151608"/>
    <w:rsid w:val="0015264A"/>
    <w:rsid w:val="00153817"/>
    <w:rsid w:val="00155F15"/>
    <w:rsid w:val="00166142"/>
    <w:rsid w:val="00170529"/>
    <w:rsid w:val="00172807"/>
    <w:rsid w:val="00185C83"/>
    <w:rsid w:val="00185DAC"/>
    <w:rsid w:val="00190CE7"/>
    <w:rsid w:val="001927B0"/>
    <w:rsid w:val="00194AE0"/>
    <w:rsid w:val="00195034"/>
    <w:rsid w:val="0019514C"/>
    <w:rsid w:val="00197FE8"/>
    <w:rsid w:val="001A06A7"/>
    <w:rsid w:val="001A2593"/>
    <w:rsid w:val="001A3320"/>
    <w:rsid w:val="001A55FA"/>
    <w:rsid w:val="001A5E4C"/>
    <w:rsid w:val="001B101F"/>
    <w:rsid w:val="001B154B"/>
    <w:rsid w:val="001B19E5"/>
    <w:rsid w:val="001B1EAF"/>
    <w:rsid w:val="001B5297"/>
    <w:rsid w:val="001B5C80"/>
    <w:rsid w:val="001C4042"/>
    <w:rsid w:val="001C4515"/>
    <w:rsid w:val="001C4993"/>
    <w:rsid w:val="001C4BF2"/>
    <w:rsid w:val="001C5C64"/>
    <w:rsid w:val="001C72D3"/>
    <w:rsid w:val="001C7841"/>
    <w:rsid w:val="001D0BA4"/>
    <w:rsid w:val="001D2142"/>
    <w:rsid w:val="001D28F6"/>
    <w:rsid w:val="001D5B4A"/>
    <w:rsid w:val="001E394D"/>
    <w:rsid w:val="001E3BEE"/>
    <w:rsid w:val="001E3F95"/>
    <w:rsid w:val="001E41CB"/>
    <w:rsid w:val="001E548A"/>
    <w:rsid w:val="001F0B51"/>
    <w:rsid w:val="001F3D6B"/>
    <w:rsid w:val="001F5CBB"/>
    <w:rsid w:val="00201EA4"/>
    <w:rsid w:val="00207EDF"/>
    <w:rsid w:val="00210A3B"/>
    <w:rsid w:val="00210F29"/>
    <w:rsid w:val="00214FD2"/>
    <w:rsid w:val="002162F5"/>
    <w:rsid w:val="00217267"/>
    <w:rsid w:val="002206F1"/>
    <w:rsid w:val="0022170F"/>
    <w:rsid w:val="00222219"/>
    <w:rsid w:val="002223B1"/>
    <w:rsid w:val="00222B56"/>
    <w:rsid w:val="00222FD9"/>
    <w:rsid w:val="002230FD"/>
    <w:rsid w:val="002269F0"/>
    <w:rsid w:val="0023350A"/>
    <w:rsid w:val="00234C20"/>
    <w:rsid w:val="0023578F"/>
    <w:rsid w:val="0024159B"/>
    <w:rsid w:val="00241685"/>
    <w:rsid w:val="002445DD"/>
    <w:rsid w:val="00246E86"/>
    <w:rsid w:val="00247FE7"/>
    <w:rsid w:val="002530FD"/>
    <w:rsid w:val="002533B0"/>
    <w:rsid w:val="00253E92"/>
    <w:rsid w:val="0025404D"/>
    <w:rsid w:val="00255E1E"/>
    <w:rsid w:val="00256DB0"/>
    <w:rsid w:val="002600EC"/>
    <w:rsid w:val="00260D4C"/>
    <w:rsid w:val="00261495"/>
    <w:rsid w:val="00263708"/>
    <w:rsid w:val="00265494"/>
    <w:rsid w:val="00266216"/>
    <w:rsid w:val="00266755"/>
    <w:rsid w:val="002706A1"/>
    <w:rsid w:val="00273A24"/>
    <w:rsid w:val="0027432A"/>
    <w:rsid w:val="00280BF2"/>
    <w:rsid w:val="00282B2F"/>
    <w:rsid w:val="00283E34"/>
    <w:rsid w:val="00285F18"/>
    <w:rsid w:val="00286258"/>
    <w:rsid w:val="00291A55"/>
    <w:rsid w:val="00293044"/>
    <w:rsid w:val="0029330A"/>
    <w:rsid w:val="00293CB9"/>
    <w:rsid w:val="0029437C"/>
    <w:rsid w:val="002975F8"/>
    <w:rsid w:val="002A1BA4"/>
    <w:rsid w:val="002A1FD3"/>
    <w:rsid w:val="002A47D4"/>
    <w:rsid w:val="002A5492"/>
    <w:rsid w:val="002A59AE"/>
    <w:rsid w:val="002B04EB"/>
    <w:rsid w:val="002B3341"/>
    <w:rsid w:val="002B3814"/>
    <w:rsid w:val="002B741A"/>
    <w:rsid w:val="002C2586"/>
    <w:rsid w:val="002C2E96"/>
    <w:rsid w:val="002C45BE"/>
    <w:rsid w:val="002C4711"/>
    <w:rsid w:val="002C477B"/>
    <w:rsid w:val="002C4EA2"/>
    <w:rsid w:val="002C535D"/>
    <w:rsid w:val="002C5E1E"/>
    <w:rsid w:val="002C6617"/>
    <w:rsid w:val="002C7077"/>
    <w:rsid w:val="002D0E31"/>
    <w:rsid w:val="002D14D2"/>
    <w:rsid w:val="002E0142"/>
    <w:rsid w:val="002E0438"/>
    <w:rsid w:val="002E1A5A"/>
    <w:rsid w:val="002E21FD"/>
    <w:rsid w:val="002E31E7"/>
    <w:rsid w:val="002E65B4"/>
    <w:rsid w:val="002F0012"/>
    <w:rsid w:val="002F22C4"/>
    <w:rsid w:val="002F4F28"/>
    <w:rsid w:val="002F51A9"/>
    <w:rsid w:val="002F58E0"/>
    <w:rsid w:val="003002BC"/>
    <w:rsid w:val="00301DE4"/>
    <w:rsid w:val="00303748"/>
    <w:rsid w:val="00303C36"/>
    <w:rsid w:val="0030446A"/>
    <w:rsid w:val="003058C7"/>
    <w:rsid w:val="0031090B"/>
    <w:rsid w:val="003131BC"/>
    <w:rsid w:val="003135C1"/>
    <w:rsid w:val="00315751"/>
    <w:rsid w:val="0031747B"/>
    <w:rsid w:val="0031768C"/>
    <w:rsid w:val="00317B50"/>
    <w:rsid w:val="003204F8"/>
    <w:rsid w:val="00321EA3"/>
    <w:rsid w:val="00322E2B"/>
    <w:rsid w:val="00326FE6"/>
    <w:rsid w:val="00330AE1"/>
    <w:rsid w:val="00333BD7"/>
    <w:rsid w:val="00334056"/>
    <w:rsid w:val="00341075"/>
    <w:rsid w:val="00344C4F"/>
    <w:rsid w:val="00350052"/>
    <w:rsid w:val="0035061E"/>
    <w:rsid w:val="0035239B"/>
    <w:rsid w:val="00354012"/>
    <w:rsid w:val="00354B6E"/>
    <w:rsid w:val="00360220"/>
    <w:rsid w:val="00362DC0"/>
    <w:rsid w:val="0036494D"/>
    <w:rsid w:val="00364D8B"/>
    <w:rsid w:val="003669FE"/>
    <w:rsid w:val="00367326"/>
    <w:rsid w:val="0037000E"/>
    <w:rsid w:val="00370BC6"/>
    <w:rsid w:val="00373563"/>
    <w:rsid w:val="00374B7B"/>
    <w:rsid w:val="00374BF6"/>
    <w:rsid w:val="00377ABB"/>
    <w:rsid w:val="00377CC1"/>
    <w:rsid w:val="00377F15"/>
    <w:rsid w:val="003866B9"/>
    <w:rsid w:val="003908F2"/>
    <w:rsid w:val="00390B52"/>
    <w:rsid w:val="00392089"/>
    <w:rsid w:val="0039208C"/>
    <w:rsid w:val="00392246"/>
    <w:rsid w:val="00392C09"/>
    <w:rsid w:val="00393932"/>
    <w:rsid w:val="00395F72"/>
    <w:rsid w:val="003969E4"/>
    <w:rsid w:val="00397C47"/>
    <w:rsid w:val="003A02C4"/>
    <w:rsid w:val="003A372A"/>
    <w:rsid w:val="003B1BA9"/>
    <w:rsid w:val="003B27C7"/>
    <w:rsid w:val="003B692C"/>
    <w:rsid w:val="003C0EAD"/>
    <w:rsid w:val="003C2252"/>
    <w:rsid w:val="003D121F"/>
    <w:rsid w:val="003D1A98"/>
    <w:rsid w:val="003D36C3"/>
    <w:rsid w:val="003D4B2E"/>
    <w:rsid w:val="003D5936"/>
    <w:rsid w:val="003D79ED"/>
    <w:rsid w:val="003E1290"/>
    <w:rsid w:val="003E142A"/>
    <w:rsid w:val="003E4BC4"/>
    <w:rsid w:val="003E54FA"/>
    <w:rsid w:val="003E63B8"/>
    <w:rsid w:val="003E6605"/>
    <w:rsid w:val="003F1BFF"/>
    <w:rsid w:val="003F2417"/>
    <w:rsid w:val="003F383A"/>
    <w:rsid w:val="003F4CCB"/>
    <w:rsid w:val="003F7E93"/>
    <w:rsid w:val="004015B0"/>
    <w:rsid w:val="00403DBD"/>
    <w:rsid w:val="0040400A"/>
    <w:rsid w:val="004058BC"/>
    <w:rsid w:val="00407551"/>
    <w:rsid w:val="004113B1"/>
    <w:rsid w:val="00411AE5"/>
    <w:rsid w:val="00411B88"/>
    <w:rsid w:val="00415331"/>
    <w:rsid w:val="00416E78"/>
    <w:rsid w:val="0042001A"/>
    <w:rsid w:val="00420A8E"/>
    <w:rsid w:val="00421F6C"/>
    <w:rsid w:val="00424A1C"/>
    <w:rsid w:val="00424FA3"/>
    <w:rsid w:val="0042680D"/>
    <w:rsid w:val="00430324"/>
    <w:rsid w:val="00430A03"/>
    <w:rsid w:val="00434741"/>
    <w:rsid w:val="00434D09"/>
    <w:rsid w:val="00436EEE"/>
    <w:rsid w:val="004423D8"/>
    <w:rsid w:val="00443283"/>
    <w:rsid w:val="00444552"/>
    <w:rsid w:val="00446CA1"/>
    <w:rsid w:val="00450685"/>
    <w:rsid w:val="00462C99"/>
    <w:rsid w:val="00467E0D"/>
    <w:rsid w:val="004709EC"/>
    <w:rsid w:val="00470ADA"/>
    <w:rsid w:val="00470EF9"/>
    <w:rsid w:val="00473562"/>
    <w:rsid w:val="00475D30"/>
    <w:rsid w:val="004808EB"/>
    <w:rsid w:val="004809B2"/>
    <w:rsid w:val="00482AE3"/>
    <w:rsid w:val="004846A3"/>
    <w:rsid w:val="004856FA"/>
    <w:rsid w:val="00490FCE"/>
    <w:rsid w:val="00491A08"/>
    <w:rsid w:val="0049310A"/>
    <w:rsid w:val="0049385A"/>
    <w:rsid w:val="004969E5"/>
    <w:rsid w:val="00497E6D"/>
    <w:rsid w:val="004A46DF"/>
    <w:rsid w:val="004A6A43"/>
    <w:rsid w:val="004A7315"/>
    <w:rsid w:val="004A77F0"/>
    <w:rsid w:val="004B002C"/>
    <w:rsid w:val="004B1D61"/>
    <w:rsid w:val="004B2536"/>
    <w:rsid w:val="004B2911"/>
    <w:rsid w:val="004B351A"/>
    <w:rsid w:val="004B378F"/>
    <w:rsid w:val="004B387A"/>
    <w:rsid w:val="004B48BE"/>
    <w:rsid w:val="004C0BFB"/>
    <w:rsid w:val="004C42DE"/>
    <w:rsid w:val="004C6E92"/>
    <w:rsid w:val="004D1E2D"/>
    <w:rsid w:val="004D6AFE"/>
    <w:rsid w:val="004E1DE6"/>
    <w:rsid w:val="004E29DA"/>
    <w:rsid w:val="004E58A7"/>
    <w:rsid w:val="004E7A05"/>
    <w:rsid w:val="004F00D6"/>
    <w:rsid w:val="004F16A9"/>
    <w:rsid w:val="004F1C70"/>
    <w:rsid w:val="004F211A"/>
    <w:rsid w:val="004F24D0"/>
    <w:rsid w:val="004F4280"/>
    <w:rsid w:val="004F513F"/>
    <w:rsid w:val="004F54B6"/>
    <w:rsid w:val="004F6073"/>
    <w:rsid w:val="005000AB"/>
    <w:rsid w:val="00502439"/>
    <w:rsid w:val="00502537"/>
    <w:rsid w:val="00503E4B"/>
    <w:rsid w:val="00503FF1"/>
    <w:rsid w:val="00505752"/>
    <w:rsid w:val="00511846"/>
    <w:rsid w:val="0051220D"/>
    <w:rsid w:val="00512882"/>
    <w:rsid w:val="00512B67"/>
    <w:rsid w:val="00513B9F"/>
    <w:rsid w:val="005156D0"/>
    <w:rsid w:val="00521471"/>
    <w:rsid w:val="00526DA9"/>
    <w:rsid w:val="00532997"/>
    <w:rsid w:val="005330E6"/>
    <w:rsid w:val="005332C2"/>
    <w:rsid w:val="00536B49"/>
    <w:rsid w:val="00540E1D"/>
    <w:rsid w:val="005428DC"/>
    <w:rsid w:val="00542BC7"/>
    <w:rsid w:val="00543D22"/>
    <w:rsid w:val="00546F74"/>
    <w:rsid w:val="00550404"/>
    <w:rsid w:val="00552F11"/>
    <w:rsid w:val="00553EA2"/>
    <w:rsid w:val="0055514F"/>
    <w:rsid w:val="00555945"/>
    <w:rsid w:val="0055662C"/>
    <w:rsid w:val="00557624"/>
    <w:rsid w:val="00561FB1"/>
    <w:rsid w:val="005707CF"/>
    <w:rsid w:val="005709EE"/>
    <w:rsid w:val="00571B04"/>
    <w:rsid w:val="00577450"/>
    <w:rsid w:val="00580A9A"/>
    <w:rsid w:val="005816E1"/>
    <w:rsid w:val="00585147"/>
    <w:rsid w:val="0058626D"/>
    <w:rsid w:val="0059048B"/>
    <w:rsid w:val="005904E2"/>
    <w:rsid w:val="0059150D"/>
    <w:rsid w:val="0059342B"/>
    <w:rsid w:val="005936D5"/>
    <w:rsid w:val="00593D47"/>
    <w:rsid w:val="005A0A4B"/>
    <w:rsid w:val="005A1162"/>
    <w:rsid w:val="005A1F60"/>
    <w:rsid w:val="005A392B"/>
    <w:rsid w:val="005A413D"/>
    <w:rsid w:val="005B237C"/>
    <w:rsid w:val="005B238B"/>
    <w:rsid w:val="005B2573"/>
    <w:rsid w:val="005B40F6"/>
    <w:rsid w:val="005B5548"/>
    <w:rsid w:val="005C1998"/>
    <w:rsid w:val="005C416E"/>
    <w:rsid w:val="005C4F69"/>
    <w:rsid w:val="005C5DEA"/>
    <w:rsid w:val="005C7635"/>
    <w:rsid w:val="005D1AFB"/>
    <w:rsid w:val="005D2FB5"/>
    <w:rsid w:val="005D654D"/>
    <w:rsid w:val="005D6588"/>
    <w:rsid w:val="005D6745"/>
    <w:rsid w:val="005D7744"/>
    <w:rsid w:val="005E1213"/>
    <w:rsid w:val="005E1738"/>
    <w:rsid w:val="005E35C2"/>
    <w:rsid w:val="005E5588"/>
    <w:rsid w:val="005F0645"/>
    <w:rsid w:val="005F3074"/>
    <w:rsid w:val="005F3EE2"/>
    <w:rsid w:val="005F5E48"/>
    <w:rsid w:val="005F6C17"/>
    <w:rsid w:val="00600113"/>
    <w:rsid w:val="00600BF8"/>
    <w:rsid w:val="006013F6"/>
    <w:rsid w:val="0060403B"/>
    <w:rsid w:val="00604C23"/>
    <w:rsid w:val="0061006A"/>
    <w:rsid w:val="00611DD6"/>
    <w:rsid w:val="00617A67"/>
    <w:rsid w:val="006203EB"/>
    <w:rsid w:val="00621902"/>
    <w:rsid w:val="00622790"/>
    <w:rsid w:val="00631AC9"/>
    <w:rsid w:val="00635948"/>
    <w:rsid w:val="00637D3F"/>
    <w:rsid w:val="0064573B"/>
    <w:rsid w:val="00645CB0"/>
    <w:rsid w:val="006471F4"/>
    <w:rsid w:val="006479B3"/>
    <w:rsid w:val="006526C8"/>
    <w:rsid w:val="00655DEE"/>
    <w:rsid w:val="00657651"/>
    <w:rsid w:val="00662FB5"/>
    <w:rsid w:val="006639CC"/>
    <w:rsid w:val="00664068"/>
    <w:rsid w:val="00664F8F"/>
    <w:rsid w:val="00666C6A"/>
    <w:rsid w:val="006678E1"/>
    <w:rsid w:val="00667C3B"/>
    <w:rsid w:val="0067012F"/>
    <w:rsid w:val="00671000"/>
    <w:rsid w:val="0067221E"/>
    <w:rsid w:val="00674620"/>
    <w:rsid w:val="00674D9A"/>
    <w:rsid w:val="0067550F"/>
    <w:rsid w:val="0067599B"/>
    <w:rsid w:val="00676508"/>
    <w:rsid w:val="006776BD"/>
    <w:rsid w:val="0068171B"/>
    <w:rsid w:val="00683A82"/>
    <w:rsid w:val="00683C92"/>
    <w:rsid w:val="006846C1"/>
    <w:rsid w:val="00685479"/>
    <w:rsid w:val="006856B4"/>
    <w:rsid w:val="00685846"/>
    <w:rsid w:val="00687157"/>
    <w:rsid w:val="006926A5"/>
    <w:rsid w:val="0069491B"/>
    <w:rsid w:val="00695984"/>
    <w:rsid w:val="00695C49"/>
    <w:rsid w:val="006A0B99"/>
    <w:rsid w:val="006A2110"/>
    <w:rsid w:val="006A22CF"/>
    <w:rsid w:val="006B0574"/>
    <w:rsid w:val="006B0EC6"/>
    <w:rsid w:val="006B41D3"/>
    <w:rsid w:val="006B69A7"/>
    <w:rsid w:val="006B794D"/>
    <w:rsid w:val="006C07AF"/>
    <w:rsid w:val="006C21F7"/>
    <w:rsid w:val="006C42A3"/>
    <w:rsid w:val="006C59E5"/>
    <w:rsid w:val="006C5D14"/>
    <w:rsid w:val="006C5E60"/>
    <w:rsid w:val="006D0C7A"/>
    <w:rsid w:val="006D53A4"/>
    <w:rsid w:val="006D6093"/>
    <w:rsid w:val="006D6F1D"/>
    <w:rsid w:val="006E15A0"/>
    <w:rsid w:val="006E1F88"/>
    <w:rsid w:val="006E2B99"/>
    <w:rsid w:val="006E5878"/>
    <w:rsid w:val="006E5A61"/>
    <w:rsid w:val="006F1054"/>
    <w:rsid w:val="006F27BE"/>
    <w:rsid w:val="006F2B67"/>
    <w:rsid w:val="006F6AE8"/>
    <w:rsid w:val="00700742"/>
    <w:rsid w:val="00700E86"/>
    <w:rsid w:val="00702417"/>
    <w:rsid w:val="0070476A"/>
    <w:rsid w:val="00705DE8"/>
    <w:rsid w:val="00710081"/>
    <w:rsid w:val="00713890"/>
    <w:rsid w:val="0071472C"/>
    <w:rsid w:val="007158CB"/>
    <w:rsid w:val="00715E4E"/>
    <w:rsid w:val="0071738C"/>
    <w:rsid w:val="007203FE"/>
    <w:rsid w:val="00720673"/>
    <w:rsid w:val="00720A87"/>
    <w:rsid w:val="00721BE8"/>
    <w:rsid w:val="00721D0C"/>
    <w:rsid w:val="00724F22"/>
    <w:rsid w:val="00725021"/>
    <w:rsid w:val="007263C4"/>
    <w:rsid w:val="00733CDE"/>
    <w:rsid w:val="007374A8"/>
    <w:rsid w:val="007379D1"/>
    <w:rsid w:val="00737B3B"/>
    <w:rsid w:val="00740E6A"/>
    <w:rsid w:val="007418E9"/>
    <w:rsid w:val="00743E9F"/>
    <w:rsid w:val="00744ADA"/>
    <w:rsid w:val="0074774B"/>
    <w:rsid w:val="00751CDF"/>
    <w:rsid w:val="00754312"/>
    <w:rsid w:val="0075767D"/>
    <w:rsid w:val="00761DBA"/>
    <w:rsid w:val="00764A21"/>
    <w:rsid w:val="00764D75"/>
    <w:rsid w:val="00766F68"/>
    <w:rsid w:val="00770AAB"/>
    <w:rsid w:val="00770B00"/>
    <w:rsid w:val="00771B57"/>
    <w:rsid w:val="00774105"/>
    <w:rsid w:val="007745F0"/>
    <w:rsid w:val="007752CC"/>
    <w:rsid w:val="00775439"/>
    <w:rsid w:val="007776D5"/>
    <w:rsid w:val="007812A8"/>
    <w:rsid w:val="00782FCF"/>
    <w:rsid w:val="007853AE"/>
    <w:rsid w:val="00786747"/>
    <w:rsid w:val="00786AC8"/>
    <w:rsid w:val="00787EF1"/>
    <w:rsid w:val="007905FE"/>
    <w:rsid w:val="00793684"/>
    <w:rsid w:val="007A2B23"/>
    <w:rsid w:val="007A2B6D"/>
    <w:rsid w:val="007B038C"/>
    <w:rsid w:val="007B0714"/>
    <w:rsid w:val="007B11FF"/>
    <w:rsid w:val="007B1CE0"/>
    <w:rsid w:val="007B2ADE"/>
    <w:rsid w:val="007B5DA0"/>
    <w:rsid w:val="007B7877"/>
    <w:rsid w:val="007C039D"/>
    <w:rsid w:val="007C0785"/>
    <w:rsid w:val="007C09B8"/>
    <w:rsid w:val="007C1501"/>
    <w:rsid w:val="007C3B35"/>
    <w:rsid w:val="007C6538"/>
    <w:rsid w:val="007C7FFB"/>
    <w:rsid w:val="007D05CB"/>
    <w:rsid w:val="007D096C"/>
    <w:rsid w:val="007D096F"/>
    <w:rsid w:val="007D62C8"/>
    <w:rsid w:val="007D6DFF"/>
    <w:rsid w:val="007E2DD4"/>
    <w:rsid w:val="007E390A"/>
    <w:rsid w:val="007E53D5"/>
    <w:rsid w:val="007E5A56"/>
    <w:rsid w:val="007E6E80"/>
    <w:rsid w:val="007E70D2"/>
    <w:rsid w:val="007F1D8C"/>
    <w:rsid w:val="007F29D1"/>
    <w:rsid w:val="007F2F5B"/>
    <w:rsid w:val="007F4313"/>
    <w:rsid w:val="007F694A"/>
    <w:rsid w:val="008012A3"/>
    <w:rsid w:val="008015E7"/>
    <w:rsid w:val="0080196F"/>
    <w:rsid w:val="0080247B"/>
    <w:rsid w:val="008039F3"/>
    <w:rsid w:val="00804A4A"/>
    <w:rsid w:val="00807D42"/>
    <w:rsid w:val="00812781"/>
    <w:rsid w:val="00812923"/>
    <w:rsid w:val="00814E80"/>
    <w:rsid w:val="00815DA7"/>
    <w:rsid w:val="00816FE4"/>
    <w:rsid w:val="00822B94"/>
    <w:rsid w:val="00823319"/>
    <w:rsid w:val="008246B4"/>
    <w:rsid w:val="00826410"/>
    <w:rsid w:val="00826E2A"/>
    <w:rsid w:val="00835339"/>
    <w:rsid w:val="00837F64"/>
    <w:rsid w:val="00841378"/>
    <w:rsid w:val="00842C28"/>
    <w:rsid w:val="0084617B"/>
    <w:rsid w:val="00846F58"/>
    <w:rsid w:val="00850809"/>
    <w:rsid w:val="0085349E"/>
    <w:rsid w:val="008542D8"/>
    <w:rsid w:val="0085471A"/>
    <w:rsid w:val="008575EB"/>
    <w:rsid w:val="0086171F"/>
    <w:rsid w:val="00861E16"/>
    <w:rsid w:val="00863AED"/>
    <w:rsid w:val="00864D77"/>
    <w:rsid w:val="00870FEC"/>
    <w:rsid w:val="0087472D"/>
    <w:rsid w:val="008777C2"/>
    <w:rsid w:val="008812F9"/>
    <w:rsid w:val="008820A3"/>
    <w:rsid w:val="0089210A"/>
    <w:rsid w:val="00897395"/>
    <w:rsid w:val="00897F34"/>
    <w:rsid w:val="008A0150"/>
    <w:rsid w:val="008A184B"/>
    <w:rsid w:val="008A2921"/>
    <w:rsid w:val="008A4486"/>
    <w:rsid w:val="008A4B84"/>
    <w:rsid w:val="008A53E3"/>
    <w:rsid w:val="008A6A04"/>
    <w:rsid w:val="008B0326"/>
    <w:rsid w:val="008B0AF1"/>
    <w:rsid w:val="008B195F"/>
    <w:rsid w:val="008B3407"/>
    <w:rsid w:val="008B49B3"/>
    <w:rsid w:val="008B5571"/>
    <w:rsid w:val="008B5DAC"/>
    <w:rsid w:val="008B7538"/>
    <w:rsid w:val="008C31D7"/>
    <w:rsid w:val="008C515C"/>
    <w:rsid w:val="008C7BD2"/>
    <w:rsid w:val="008D137C"/>
    <w:rsid w:val="008D4366"/>
    <w:rsid w:val="008D7098"/>
    <w:rsid w:val="008D7C72"/>
    <w:rsid w:val="008E1447"/>
    <w:rsid w:val="008E29A2"/>
    <w:rsid w:val="008E4111"/>
    <w:rsid w:val="008E6E80"/>
    <w:rsid w:val="008F078C"/>
    <w:rsid w:val="008F3885"/>
    <w:rsid w:val="008F3D57"/>
    <w:rsid w:val="008F4DFD"/>
    <w:rsid w:val="008F581D"/>
    <w:rsid w:val="00900AC5"/>
    <w:rsid w:val="00902FD9"/>
    <w:rsid w:val="00905046"/>
    <w:rsid w:val="00907749"/>
    <w:rsid w:val="00910B83"/>
    <w:rsid w:val="009113E0"/>
    <w:rsid w:val="009127AB"/>
    <w:rsid w:val="00913264"/>
    <w:rsid w:val="00914F00"/>
    <w:rsid w:val="00916574"/>
    <w:rsid w:val="009210A5"/>
    <w:rsid w:val="00921F5C"/>
    <w:rsid w:val="00922648"/>
    <w:rsid w:val="00923169"/>
    <w:rsid w:val="009231A2"/>
    <w:rsid w:val="00924F7F"/>
    <w:rsid w:val="009253BF"/>
    <w:rsid w:val="00925DB0"/>
    <w:rsid w:val="0092771E"/>
    <w:rsid w:val="00927F57"/>
    <w:rsid w:val="009302E7"/>
    <w:rsid w:val="00930E5C"/>
    <w:rsid w:val="009335C6"/>
    <w:rsid w:val="00935B35"/>
    <w:rsid w:val="00940330"/>
    <w:rsid w:val="009431E7"/>
    <w:rsid w:val="00943483"/>
    <w:rsid w:val="0094421D"/>
    <w:rsid w:val="0094440F"/>
    <w:rsid w:val="00944462"/>
    <w:rsid w:val="0094683C"/>
    <w:rsid w:val="0095005D"/>
    <w:rsid w:val="009504CD"/>
    <w:rsid w:val="00951013"/>
    <w:rsid w:val="0095249F"/>
    <w:rsid w:val="0095291B"/>
    <w:rsid w:val="00952C84"/>
    <w:rsid w:val="009530C2"/>
    <w:rsid w:val="009533D2"/>
    <w:rsid w:val="0095577D"/>
    <w:rsid w:val="00956E0C"/>
    <w:rsid w:val="009573E5"/>
    <w:rsid w:val="00957617"/>
    <w:rsid w:val="00960961"/>
    <w:rsid w:val="00961A2E"/>
    <w:rsid w:val="00970D4A"/>
    <w:rsid w:val="00972ABC"/>
    <w:rsid w:val="0097451A"/>
    <w:rsid w:val="009757F1"/>
    <w:rsid w:val="0097605E"/>
    <w:rsid w:val="0098077B"/>
    <w:rsid w:val="00980A83"/>
    <w:rsid w:val="00982529"/>
    <w:rsid w:val="0098289D"/>
    <w:rsid w:val="00982B0A"/>
    <w:rsid w:val="00984D17"/>
    <w:rsid w:val="00985954"/>
    <w:rsid w:val="00986580"/>
    <w:rsid w:val="009866C2"/>
    <w:rsid w:val="00990292"/>
    <w:rsid w:val="00991D62"/>
    <w:rsid w:val="00991F7E"/>
    <w:rsid w:val="009922C7"/>
    <w:rsid w:val="00992B82"/>
    <w:rsid w:val="00996665"/>
    <w:rsid w:val="009A26B9"/>
    <w:rsid w:val="009A40FB"/>
    <w:rsid w:val="009A6E76"/>
    <w:rsid w:val="009B0C08"/>
    <w:rsid w:val="009B1626"/>
    <w:rsid w:val="009B31BA"/>
    <w:rsid w:val="009B48C4"/>
    <w:rsid w:val="009B5B4A"/>
    <w:rsid w:val="009C1948"/>
    <w:rsid w:val="009C2113"/>
    <w:rsid w:val="009C56D7"/>
    <w:rsid w:val="009C67F2"/>
    <w:rsid w:val="009C69EA"/>
    <w:rsid w:val="009C6A75"/>
    <w:rsid w:val="009D079E"/>
    <w:rsid w:val="009D1E6C"/>
    <w:rsid w:val="009D268E"/>
    <w:rsid w:val="009D4090"/>
    <w:rsid w:val="009D426F"/>
    <w:rsid w:val="009D4282"/>
    <w:rsid w:val="009D682F"/>
    <w:rsid w:val="009D7C36"/>
    <w:rsid w:val="009D7DA8"/>
    <w:rsid w:val="009E0429"/>
    <w:rsid w:val="009E045B"/>
    <w:rsid w:val="009E31E8"/>
    <w:rsid w:val="009E60D3"/>
    <w:rsid w:val="009E6116"/>
    <w:rsid w:val="009E6ECA"/>
    <w:rsid w:val="009F0A14"/>
    <w:rsid w:val="009F1121"/>
    <w:rsid w:val="009F11C9"/>
    <w:rsid w:val="009F4A54"/>
    <w:rsid w:val="009F5853"/>
    <w:rsid w:val="009F625F"/>
    <w:rsid w:val="009F636D"/>
    <w:rsid w:val="00A00984"/>
    <w:rsid w:val="00A03CF8"/>
    <w:rsid w:val="00A04035"/>
    <w:rsid w:val="00A05088"/>
    <w:rsid w:val="00A053E4"/>
    <w:rsid w:val="00A1308D"/>
    <w:rsid w:val="00A1581C"/>
    <w:rsid w:val="00A17D30"/>
    <w:rsid w:val="00A20155"/>
    <w:rsid w:val="00A20F89"/>
    <w:rsid w:val="00A24B42"/>
    <w:rsid w:val="00A253D8"/>
    <w:rsid w:val="00A30236"/>
    <w:rsid w:val="00A30D5D"/>
    <w:rsid w:val="00A31528"/>
    <w:rsid w:val="00A318A1"/>
    <w:rsid w:val="00A31E94"/>
    <w:rsid w:val="00A32DAC"/>
    <w:rsid w:val="00A33680"/>
    <w:rsid w:val="00A40C59"/>
    <w:rsid w:val="00A41F63"/>
    <w:rsid w:val="00A43A92"/>
    <w:rsid w:val="00A46DAD"/>
    <w:rsid w:val="00A46EAB"/>
    <w:rsid w:val="00A50EC5"/>
    <w:rsid w:val="00A523A0"/>
    <w:rsid w:val="00A554E8"/>
    <w:rsid w:val="00A56874"/>
    <w:rsid w:val="00A62B2D"/>
    <w:rsid w:val="00A63889"/>
    <w:rsid w:val="00A63CBB"/>
    <w:rsid w:val="00A65937"/>
    <w:rsid w:val="00A66F2D"/>
    <w:rsid w:val="00A705FC"/>
    <w:rsid w:val="00A70A67"/>
    <w:rsid w:val="00A74447"/>
    <w:rsid w:val="00A76481"/>
    <w:rsid w:val="00A766D2"/>
    <w:rsid w:val="00A8645C"/>
    <w:rsid w:val="00A921B6"/>
    <w:rsid w:val="00A92284"/>
    <w:rsid w:val="00A93E4F"/>
    <w:rsid w:val="00A940AD"/>
    <w:rsid w:val="00A95951"/>
    <w:rsid w:val="00A96381"/>
    <w:rsid w:val="00AA0DDC"/>
    <w:rsid w:val="00AA124D"/>
    <w:rsid w:val="00AA21D9"/>
    <w:rsid w:val="00AA2E5A"/>
    <w:rsid w:val="00AA5087"/>
    <w:rsid w:val="00AA5206"/>
    <w:rsid w:val="00AA568C"/>
    <w:rsid w:val="00AB0D12"/>
    <w:rsid w:val="00AB1526"/>
    <w:rsid w:val="00AB248A"/>
    <w:rsid w:val="00AB2BA4"/>
    <w:rsid w:val="00AB2C84"/>
    <w:rsid w:val="00AB3D03"/>
    <w:rsid w:val="00AB4646"/>
    <w:rsid w:val="00AB5169"/>
    <w:rsid w:val="00AB58C2"/>
    <w:rsid w:val="00AB7006"/>
    <w:rsid w:val="00AB75A2"/>
    <w:rsid w:val="00AC0756"/>
    <w:rsid w:val="00AC19E5"/>
    <w:rsid w:val="00AC2698"/>
    <w:rsid w:val="00AC52B0"/>
    <w:rsid w:val="00AC6589"/>
    <w:rsid w:val="00AD79C4"/>
    <w:rsid w:val="00AE25DE"/>
    <w:rsid w:val="00AE323D"/>
    <w:rsid w:val="00AE3975"/>
    <w:rsid w:val="00AE4ADA"/>
    <w:rsid w:val="00AE5BB5"/>
    <w:rsid w:val="00AE6B14"/>
    <w:rsid w:val="00AF365D"/>
    <w:rsid w:val="00AF4119"/>
    <w:rsid w:val="00B0223C"/>
    <w:rsid w:val="00B02BC8"/>
    <w:rsid w:val="00B05EEE"/>
    <w:rsid w:val="00B10FE5"/>
    <w:rsid w:val="00B1156F"/>
    <w:rsid w:val="00B130A0"/>
    <w:rsid w:val="00B20B5A"/>
    <w:rsid w:val="00B21F72"/>
    <w:rsid w:val="00B2279A"/>
    <w:rsid w:val="00B22E1F"/>
    <w:rsid w:val="00B2317F"/>
    <w:rsid w:val="00B30511"/>
    <w:rsid w:val="00B31395"/>
    <w:rsid w:val="00B32292"/>
    <w:rsid w:val="00B34509"/>
    <w:rsid w:val="00B36675"/>
    <w:rsid w:val="00B3736D"/>
    <w:rsid w:val="00B426E4"/>
    <w:rsid w:val="00B436EC"/>
    <w:rsid w:val="00B43DEB"/>
    <w:rsid w:val="00B4519E"/>
    <w:rsid w:val="00B523B3"/>
    <w:rsid w:val="00B52585"/>
    <w:rsid w:val="00B544C4"/>
    <w:rsid w:val="00B55BFB"/>
    <w:rsid w:val="00B60735"/>
    <w:rsid w:val="00B60B9D"/>
    <w:rsid w:val="00B62093"/>
    <w:rsid w:val="00B62B12"/>
    <w:rsid w:val="00B70381"/>
    <w:rsid w:val="00B70B03"/>
    <w:rsid w:val="00B71D4B"/>
    <w:rsid w:val="00B73658"/>
    <w:rsid w:val="00B765AE"/>
    <w:rsid w:val="00B82EA2"/>
    <w:rsid w:val="00B83744"/>
    <w:rsid w:val="00B84767"/>
    <w:rsid w:val="00B84EDC"/>
    <w:rsid w:val="00B86E3A"/>
    <w:rsid w:val="00B90264"/>
    <w:rsid w:val="00B91754"/>
    <w:rsid w:val="00B92768"/>
    <w:rsid w:val="00B94403"/>
    <w:rsid w:val="00B96C2C"/>
    <w:rsid w:val="00BA1419"/>
    <w:rsid w:val="00BA15F3"/>
    <w:rsid w:val="00BA2267"/>
    <w:rsid w:val="00BB22DB"/>
    <w:rsid w:val="00BC17B1"/>
    <w:rsid w:val="00BC3AEB"/>
    <w:rsid w:val="00BC46B1"/>
    <w:rsid w:val="00BC4903"/>
    <w:rsid w:val="00BC4BA5"/>
    <w:rsid w:val="00BD2CD7"/>
    <w:rsid w:val="00BD3928"/>
    <w:rsid w:val="00BD56A7"/>
    <w:rsid w:val="00BD5CB3"/>
    <w:rsid w:val="00BE0042"/>
    <w:rsid w:val="00BE50D4"/>
    <w:rsid w:val="00BF072C"/>
    <w:rsid w:val="00BF09B3"/>
    <w:rsid w:val="00BF3C05"/>
    <w:rsid w:val="00BF71BC"/>
    <w:rsid w:val="00BF7B24"/>
    <w:rsid w:val="00C0055D"/>
    <w:rsid w:val="00C00572"/>
    <w:rsid w:val="00C00593"/>
    <w:rsid w:val="00C0123C"/>
    <w:rsid w:val="00C012E6"/>
    <w:rsid w:val="00C0237A"/>
    <w:rsid w:val="00C03D87"/>
    <w:rsid w:val="00C047CC"/>
    <w:rsid w:val="00C10116"/>
    <w:rsid w:val="00C10908"/>
    <w:rsid w:val="00C122E7"/>
    <w:rsid w:val="00C128B4"/>
    <w:rsid w:val="00C133D9"/>
    <w:rsid w:val="00C13E92"/>
    <w:rsid w:val="00C150CA"/>
    <w:rsid w:val="00C20671"/>
    <w:rsid w:val="00C23DFC"/>
    <w:rsid w:val="00C244CC"/>
    <w:rsid w:val="00C24674"/>
    <w:rsid w:val="00C25362"/>
    <w:rsid w:val="00C266CD"/>
    <w:rsid w:val="00C277EA"/>
    <w:rsid w:val="00C31A14"/>
    <w:rsid w:val="00C32BA5"/>
    <w:rsid w:val="00C33853"/>
    <w:rsid w:val="00C33C48"/>
    <w:rsid w:val="00C35453"/>
    <w:rsid w:val="00C354FD"/>
    <w:rsid w:val="00C358CF"/>
    <w:rsid w:val="00C422A1"/>
    <w:rsid w:val="00C45637"/>
    <w:rsid w:val="00C45713"/>
    <w:rsid w:val="00C47813"/>
    <w:rsid w:val="00C50D96"/>
    <w:rsid w:val="00C53993"/>
    <w:rsid w:val="00C5507C"/>
    <w:rsid w:val="00C55E68"/>
    <w:rsid w:val="00C5629F"/>
    <w:rsid w:val="00C619F0"/>
    <w:rsid w:val="00C62C0D"/>
    <w:rsid w:val="00C636E1"/>
    <w:rsid w:val="00C65F1E"/>
    <w:rsid w:val="00C67904"/>
    <w:rsid w:val="00C711FE"/>
    <w:rsid w:val="00C753AD"/>
    <w:rsid w:val="00C7649E"/>
    <w:rsid w:val="00C80E90"/>
    <w:rsid w:val="00C8304F"/>
    <w:rsid w:val="00C83BC2"/>
    <w:rsid w:val="00C84CD9"/>
    <w:rsid w:val="00C85062"/>
    <w:rsid w:val="00C861CD"/>
    <w:rsid w:val="00C87233"/>
    <w:rsid w:val="00C87D59"/>
    <w:rsid w:val="00C9280F"/>
    <w:rsid w:val="00C9497E"/>
    <w:rsid w:val="00C94D19"/>
    <w:rsid w:val="00C96221"/>
    <w:rsid w:val="00CA06D1"/>
    <w:rsid w:val="00CA0DCB"/>
    <w:rsid w:val="00CA3CA8"/>
    <w:rsid w:val="00CA3CEC"/>
    <w:rsid w:val="00CA7B52"/>
    <w:rsid w:val="00CB544E"/>
    <w:rsid w:val="00CB58BB"/>
    <w:rsid w:val="00CB6CF1"/>
    <w:rsid w:val="00CB7B6B"/>
    <w:rsid w:val="00CB7EF6"/>
    <w:rsid w:val="00CC1FF3"/>
    <w:rsid w:val="00CC5128"/>
    <w:rsid w:val="00CC6303"/>
    <w:rsid w:val="00CD064F"/>
    <w:rsid w:val="00CD0D20"/>
    <w:rsid w:val="00CD1B25"/>
    <w:rsid w:val="00CD2324"/>
    <w:rsid w:val="00CD43D0"/>
    <w:rsid w:val="00CD44E7"/>
    <w:rsid w:val="00CD48AF"/>
    <w:rsid w:val="00CD4FBE"/>
    <w:rsid w:val="00CD6972"/>
    <w:rsid w:val="00CD6D19"/>
    <w:rsid w:val="00CE1302"/>
    <w:rsid w:val="00CE26BE"/>
    <w:rsid w:val="00CE2FE5"/>
    <w:rsid w:val="00CE35EF"/>
    <w:rsid w:val="00CE4E9E"/>
    <w:rsid w:val="00CE5CB2"/>
    <w:rsid w:val="00CE60B5"/>
    <w:rsid w:val="00CF0D76"/>
    <w:rsid w:val="00CF30AB"/>
    <w:rsid w:val="00CF5727"/>
    <w:rsid w:val="00CF67BD"/>
    <w:rsid w:val="00D00423"/>
    <w:rsid w:val="00D0137C"/>
    <w:rsid w:val="00D02425"/>
    <w:rsid w:val="00D02C0C"/>
    <w:rsid w:val="00D0405A"/>
    <w:rsid w:val="00D05662"/>
    <w:rsid w:val="00D1020E"/>
    <w:rsid w:val="00D10F5C"/>
    <w:rsid w:val="00D12494"/>
    <w:rsid w:val="00D1493A"/>
    <w:rsid w:val="00D16789"/>
    <w:rsid w:val="00D167F5"/>
    <w:rsid w:val="00D179E8"/>
    <w:rsid w:val="00D17BCC"/>
    <w:rsid w:val="00D201CB"/>
    <w:rsid w:val="00D231B4"/>
    <w:rsid w:val="00D23E50"/>
    <w:rsid w:val="00D25046"/>
    <w:rsid w:val="00D2546D"/>
    <w:rsid w:val="00D260A3"/>
    <w:rsid w:val="00D26C3B"/>
    <w:rsid w:val="00D33AE3"/>
    <w:rsid w:val="00D33CD6"/>
    <w:rsid w:val="00D36872"/>
    <w:rsid w:val="00D401F1"/>
    <w:rsid w:val="00D4179B"/>
    <w:rsid w:val="00D42388"/>
    <w:rsid w:val="00D43622"/>
    <w:rsid w:val="00D44D1B"/>
    <w:rsid w:val="00D472B8"/>
    <w:rsid w:val="00D538E2"/>
    <w:rsid w:val="00D62FD6"/>
    <w:rsid w:val="00D635D5"/>
    <w:rsid w:val="00D63C97"/>
    <w:rsid w:val="00D64E01"/>
    <w:rsid w:val="00D67014"/>
    <w:rsid w:val="00D76D4D"/>
    <w:rsid w:val="00D82D2C"/>
    <w:rsid w:val="00D83473"/>
    <w:rsid w:val="00D83B78"/>
    <w:rsid w:val="00D85790"/>
    <w:rsid w:val="00D864EB"/>
    <w:rsid w:val="00D910E2"/>
    <w:rsid w:val="00D91785"/>
    <w:rsid w:val="00D95454"/>
    <w:rsid w:val="00D95A93"/>
    <w:rsid w:val="00D97D4F"/>
    <w:rsid w:val="00DA09EC"/>
    <w:rsid w:val="00DA16B5"/>
    <w:rsid w:val="00DA2DF1"/>
    <w:rsid w:val="00DA32A0"/>
    <w:rsid w:val="00DA41F5"/>
    <w:rsid w:val="00DA6266"/>
    <w:rsid w:val="00DA65A8"/>
    <w:rsid w:val="00DB20F9"/>
    <w:rsid w:val="00DB31A6"/>
    <w:rsid w:val="00DB3713"/>
    <w:rsid w:val="00DB731D"/>
    <w:rsid w:val="00DC1F04"/>
    <w:rsid w:val="00DC1F98"/>
    <w:rsid w:val="00DC287F"/>
    <w:rsid w:val="00DC4110"/>
    <w:rsid w:val="00DC44AD"/>
    <w:rsid w:val="00DC4512"/>
    <w:rsid w:val="00DC6634"/>
    <w:rsid w:val="00DC7C4C"/>
    <w:rsid w:val="00DD1E77"/>
    <w:rsid w:val="00DD2571"/>
    <w:rsid w:val="00DD5F12"/>
    <w:rsid w:val="00DD7E4B"/>
    <w:rsid w:val="00DE1F2E"/>
    <w:rsid w:val="00DE309B"/>
    <w:rsid w:val="00DE431B"/>
    <w:rsid w:val="00DE59DF"/>
    <w:rsid w:val="00DE68BA"/>
    <w:rsid w:val="00DF2802"/>
    <w:rsid w:val="00E01FCF"/>
    <w:rsid w:val="00E02915"/>
    <w:rsid w:val="00E128B6"/>
    <w:rsid w:val="00E16AF2"/>
    <w:rsid w:val="00E2598F"/>
    <w:rsid w:val="00E3063C"/>
    <w:rsid w:val="00E3278F"/>
    <w:rsid w:val="00E348AD"/>
    <w:rsid w:val="00E350AA"/>
    <w:rsid w:val="00E350C8"/>
    <w:rsid w:val="00E35855"/>
    <w:rsid w:val="00E363A4"/>
    <w:rsid w:val="00E36A7C"/>
    <w:rsid w:val="00E40FFC"/>
    <w:rsid w:val="00E41415"/>
    <w:rsid w:val="00E4203D"/>
    <w:rsid w:val="00E422D9"/>
    <w:rsid w:val="00E45093"/>
    <w:rsid w:val="00E45BCF"/>
    <w:rsid w:val="00E50BF7"/>
    <w:rsid w:val="00E51DE2"/>
    <w:rsid w:val="00E534A8"/>
    <w:rsid w:val="00E53D7B"/>
    <w:rsid w:val="00E54AFF"/>
    <w:rsid w:val="00E55567"/>
    <w:rsid w:val="00E557AA"/>
    <w:rsid w:val="00E5609A"/>
    <w:rsid w:val="00E56C40"/>
    <w:rsid w:val="00E57074"/>
    <w:rsid w:val="00E60BE7"/>
    <w:rsid w:val="00E6162D"/>
    <w:rsid w:val="00E624E2"/>
    <w:rsid w:val="00E629BA"/>
    <w:rsid w:val="00E658E2"/>
    <w:rsid w:val="00E746A7"/>
    <w:rsid w:val="00E749D3"/>
    <w:rsid w:val="00E7628A"/>
    <w:rsid w:val="00E81911"/>
    <w:rsid w:val="00E81D6B"/>
    <w:rsid w:val="00E827E5"/>
    <w:rsid w:val="00E84C12"/>
    <w:rsid w:val="00E879CC"/>
    <w:rsid w:val="00E90447"/>
    <w:rsid w:val="00E94A00"/>
    <w:rsid w:val="00E97E7F"/>
    <w:rsid w:val="00EA0789"/>
    <w:rsid w:val="00EA3559"/>
    <w:rsid w:val="00EA4BA6"/>
    <w:rsid w:val="00EA5CEB"/>
    <w:rsid w:val="00EB0570"/>
    <w:rsid w:val="00EB0FF0"/>
    <w:rsid w:val="00EB131C"/>
    <w:rsid w:val="00EB3218"/>
    <w:rsid w:val="00EB3855"/>
    <w:rsid w:val="00EB4EB5"/>
    <w:rsid w:val="00EB5648"/>
    <w:rsid w:val="00EB6692"/>
    <w:rsid w:val="00EC4D3E"/>
    <w:rsid w:val="00EC7F40"/>
    <w:rsid w:val="00ED20B9"/>
    <w:rsid w:val="00ED24EB"/>
    <w:rsid w:val="00ED356B"/>
    <w:rsid w:val="00ED4045"/>
    <w:rsid w:val="00ED7420"/>
    <w:rsid w:val="00EE1ECF"/>
    <w:rsid w:val="00EE51A0"/>
    <w:rsid w:val="00EE53BA"/>
    <w:rsid w:val="00EE5F5E"/>
    <w:rsid w:val="00EF1009"/>
    <w:rsid w:val="00EF32CD"/>
    <w:rsid w:val="00EF3389"/>
    <w:rsid w:val="00EF41DF"/>
    <w:rsid w:val="00EF67D4"/>
    <w:rsid w:val="00F029FA"/>
    <w:rsid w:val="00F0785E"/>
    <w:rsid w:val="00F10283"/>
    <w:rsid w:val="00F13590"/>
    <w:rsid w:val="00F144DA"/>
    <w:rsid w:val="00F148CC"/>
    <w:rsid w:val="00F15656"/>
    <w:rsid w:val="00F204EF"/>
    <w:rsid w:val="00F2064B"/>
    <w:rsid w:val="00F20CD9"/>
    <w:rsid w:val="00F2238A"/>
    <w:rsid w:val="00F22D44"/>
    <w:rsid w:val="00F238A1"/>
    <w:rsid w:val="00F2662C"/>
    <w:rsid w:val="00F27057"/>
    <w:rsid w:val="00F33254"/>
    <w:rsid w:val="00F37056"/>
    <w:rsid w:val="00F41A13"/>
    <w:rsid w:val="00F429C0"/>
    <w:rsid w:val="00F45FAF"/>
    <w:rsid w:val="00F47B6D"/>
    <w:rsid w:val="00F52A85"/>
    <w:rsid w:val="00F600F8"/>
    <w:rsid w:val="00F60782"/>
    <w:rsid w:val="00F61142"/>
    <w:rsid w:val="00F61401"/>
    <w:rsid w:val="00F64860"/>
    <w:rsid w:val="00F6655C"/>
    <w:rsid w:val="00F7134E"/>
    <w:rsid w:val="00F72929"/>
    <w:rsid w:val="00F73634"/>
    <w:rsid w:val="00F75174"/>
    <w:rsid w:val="00F77F20"/>
    <w:rsid w:val="00F84E6B"/>
    <w:rsid w:val="00F85678"/>
    <w:rsid w:val="00F85A61"/>
    <w:rsid w:val="00F92391"/>
    <w:rsid w:val="00F92BEF"/>
    <w:rsid w:val="00F953BA"/>
    <w:rsid w:val="00F9574B"/>
    <w:rsid w:val="00F97C76"/>
    <w:rsid w:val="00FA02EF"/>
    <w:rsid w:val="00FA2277"/>
    <w:rsid w:val="00FA3615"/>
    <w:rsid w:val="00FA450A"/>
    <w:rsid w:val="00FA467B"/>
    <w:rsid w:val="00FA6635"/>
    <w:rsid w:val="00FB0FBC"/>
    <w:rsid w:val="00FB0FC4"/>
    <w:rsid w:val="00FB4337"/>
    <w:rsid w:val="00FB695B"/>
    <w:rsid w:val="00FC0893"/>
    <w:rsid w:val="00FC185B"/>
    <w:rsid w:val="00FC37DC"/>
    <w:rsid w:val="00FC4729"/>
    <w:rsid w:val="00FC64E3"/>
    <w:rsid w:val="00FD09F7"/>
    <w:rsid w:val="00FD3F8C"/>
    <w:rsid w:val="00FD6703"/>
    <w:rsid w:val="00FD6C95"/>
    <w:rsid w:val="00FE0831"/>
    <w:rsid w:val="00FE2070"/>
    <w:rsid w:val="00FE39EA"/>
    <w:rsid w:val="00FE5B29"/>
    <w:rsid w:val="00FE5C6E"/>
    <w:rsid w:val="00FE6401"/>
    <w:rsid w:val="00FF3C81"/>
    <w:rsid w:val="00FF563C"/>
    <w:rsid w:val="00FF6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6A3719"/>
  <w15:docId w15:val="{006510A7-9FA4-4D03-B6BD-AA3D98713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221E"/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59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9E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E6B14"/>
    <w:pPr>
      <w:ind w:left="720"/>
      <w:contextualSpacing/>
    </w:pPr>
  </w:style>
  <w:style w:type="character" w:customStyle="1" w:styleId="tribe-street-address">
    <w:name w:val="tribe-street-address"/>
    <w:basedOn w:val="DefaultParagraphFont"/>
    <w:rsid w:val="003669FE"/>
  </w:style>
  <w:style w:type="paragraph" w:styleId="Revision">
    <w:name w:val="Revision"/>
    <w:hidden/>
    <w:uiPriority w:val="99"/>
    <w:semiHidden/>
    <w:rsid w:val="0075767D"/>
    <w:rPr>
      <w:rFonts w:ascii="Arial" w:eastAsia="Times New Roman" w:hAnsi="Arial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46EA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F24D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24D0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F24D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24D0"/>
    <w:rPr>
      <w:rFonts w:ascii="Arial" w:eastAsia="Times New Roman" w:hAnsi="Arial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25D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5D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5DB0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5D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5DB0"/>
    <w:rPr>
      <w:rFonts w:ascii="Arial" w:eastAsia="Times New Roman" w:hAnsi="Arial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E629BA"/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05806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5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75C317-A4AA-4866-A1A8-93738625B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777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Keith Langley</dc:creator>
  <cp:lastModifiedBy>Keith Langley</cp:lastModifiedBy>
  <cp:revision>2</cp:revision>
  <cp:lastPrinted>2019-10-17T17:22:00Z</cp:lastPrinted>
  <dcterms:created xsi:type="dcterms:W3CDTF">2019-11-18T16:53:00Z</dcterms:created>
  <dcterms:modified xsi:type="dcterms:W3CDTF">2019-11-18T16:53:00Z</dcterms:modified>
</cp:coreProperties>
</file>