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3076" w14:textId="1044B6EC" w:rsidR="002706A1" w:rsidRPr="007C2D50" w:rsidRDefault="002706A1" w:rsidP="00105806">
      <w:pPr>
        <w:pStyle w:val="NoSpacing"/>
        <w:rPr>
          <w:b/>
          <w:bCs/>
        </w:rPr>
      </w:pPr>
      <w:r w:rsidRPr="007C2D50">
        <w:rPr>
          <w:b/>
          <w:bCs/>
        </w:rPr>
        <w:t xml:space="preserve">BARWICK in ELMET &amp; SCHOLES PARISH COUNCIL: PLANNING COMMITTEE </w:t>
      </w:r>
      <w:r w:rsidR="006776BD" w:rsidRPr="007C2D50">
        <w:rPr>
          <w:b/>
          <w:bCs/>
        </w:rPr>
        <w:t xml:space="preserve">held in </w:t>
      </w:r>
      <w:r w:rsidR="009B5B4A" w:rsidRPr="007C2D50">
        <w:rPr>
          <w:b/>
          <w:bCs/>
        </w:rPr>
        <w:t>Scho</w:t>
      </w:r>
      <w:r w:rsidR="00467E0D" w:rsidRPr="007C2D50">
        <w:rPr>
          <w:b/>
          <w:bCs/>
        </w:rPr>
        <w:t>le</w:t>
      </w:r>
      <w:r w:rsidR="009B5B4A" w:rsidRPr="007C2D50">
        <w:rPr>
          <w:b/>
          <w:bCs/>
        </w:rPr>
        <w:t>s Sports Pavilion</w:t>
      </w:r>
      <w:r w:rsidR="00467E0D" w:rsidRPr="007C2D50">
        <w:rPr>
          <w:b/>
          <w:bCs/>
        </w:rPr>
        <w:t xml:space="preserve"> </w:t>
      </w:r>
      <w:r w:rsidR="00812781" w:rsidRPr="007C2D50">
        <w:rPr>
          <w:b/>
          <w:bCs/>
        </w:rPr>
        <w:t xml:space="preserve">at 6:30pm </w:t>
      </w:r>
      <w:r w:rsidRPr="007C2D50">
        <w:rPr>
          <w:b/>
          <w:bCs/>
        </w:rPr>
        <w:t>on Monday</w:t>
      </w:r>
      <w:r w:rsidR="002C5E1E" w:rsidRPr="007C2D50">
        <w:rPr>
          <w:b/>
          <w:bCs/>
        </w:rPr>
        <w:t xml:space="preserve"> </w:t>
      </w:r>
      <w:r w:rsidR="00C94D19" w:rsidRPr="007C2D50">
        <w:rPr>
          <w:b/>
          <w:bCs/>
        </w:rPr>
        <w:t>1</w:t>
      </w:r>
      <w:r w:rsidR="00DE7303" w:rsidRPr="007C2D50">
        <w:rPr>
          <w:b/>
          <w:bCs/>
        </w:rPr>
        <w:t>6</w:t>
      </w:r>
      <w:r w:rsidR="00F15656" w:rsidRPr="007C2D50">
        <w:rPr>
          <w:b/>
          <w:bCs/>
          <w:vertAlign w:val="superscript"/>
        </w:rPr>
        <w:t>t</w:t>
      </w:r>
      <w:r w:rsidR="00EE51A0" w:rsidRPr="007C2D50">
        <w:rPr>
          <w:b/>
          <w:bCs/>
          <w:vertAlign w:val="superscript"/>
        </w:rPr>
        <w:t>h</w:t>
      </w:r>
      <w:r w:rsidR="002C5E1E" w:rsidRPr="007C2D50">
        <w:rPr>
          <w:b/>
          <w:bCs/>
        </w:rPr>
        <w:t xml:space="preserve"> </w:t>
      </w:r>
      <w:r w:rsidR="00DE7303" w:rsidRPr="007C2D50">
        <w:rPr>
          <w:b/>
          <w:bCs/>
        </w:rPr>
        <w:t>Dec</w:t>
      </w:r>
      <w:r w:rsidR="00AE743C" w:rsidRPr="007C2D50">
        <w:rPr>
          <w:b/>
          <w:bCs/>
        </w:rPr>
        <w:t>em</w:t>
      </w:r>
      <w:r w:rsidR="00467E0D" w:rsidRPr="007C2D50">
        <w:rPr>
          <w:b/>
          <w:bCs/>
        </w:rPr>
        <w:t>ber</w:t>
      </w:r>
      <w:r w:rsidR="002600EC" w:rsidRPr="007C2D50">
        <w:rPr>
          <w:b/>
          <w:bCs/>
        </w:rPr>
        <w:t xml:space="preserve"> 201</w:t>
      </w:r>
      <w:r w:rsidR="00F15656" w:rsidRPr="007C2D50">
        <w:rPr>
          <w:b/>
          <w:bCs/>
        </w:rPr>
        <w:t>9</w:t>
      </w:r>
    </w:p>
    <w:p w14:paraId="08D1FFAE" w14:textId="77777777" w:rsidR="002706A1" w:rsidRPr="007C2D50" w:rsidRDefault="002706A1" w:rsidP="002706A1">
      <w:pPr>
        <w:jc w:val="both"/>
        <w:rPr>
          <w:b/>
          <w:bCs/>
          <w:highlight w:val="yellow"/>
        </w:rPr>
      </w:pPr>
    </w:p>
    <w:p w14:paraId="7B4A5D65" w14:textId="5198E3EC" w:rsidR="002706A1" w:rsidRPr="007C2D50" w:rsidRDefault="002706A1" w:rsidP="002706A1">
      <w:pPr>
        <w:jc w:val="both"/>
      </w:pPr>
      <w:r w:rsidRPr="007C2D50">
        <w:rPr>
          <w:b/>
          <w:bCs/>
        </w:rPr>
        <w:t>PRESENT</w:t>
      </w:r>
      <w:r w:rsidRPr="007C2D50">
        <w:t>:</w:t>
      </w:r>
      <w:r w:rsidRPr="007C2D50">
        <w:tab/>
        <w:t>Councillors</w:t>
      </w:r>
      <w:r w:rsidR="00497E6D" w:rsidRPr="007C2D50">
        <w:t xml:space="preserve"> </w:t>
      </w:r>
      <w:r w:rsidR="00671000" w:rsidRPr="007C2D50">
        <w:t>Phi</w:t>
      </w:r>
      <w:r w:rsidR="00902FD9" w:rsidRPr="007C2D50">
        <w:t xml:space="preserve">l </w:t>
      </w:r>
      <w:r w:rsidR="00671000" w:rsidRPr="007C2D50">
        <w:t>M</w:t>
      </w:r>
      <w:r w:rsidR="00902FD9" w:rsidRPr="007C2D50">
        <w:t>a</w:t>
      </w:r>
      <w:r w:rsidR="00671000" w:rsidRPr="007C2D50">
        <w:t>ud</w:t>
      </w:r>
      <w:r w:rsidR="00902FD9" w:rsidRPr="007C2D50">
        <w:t xml:space="preserve">e </w:t>
      </w:r>
      <w:r w:rsidR="00DC287F" w:rsidRPr="007C2D50">
        <w:t>(Chair)</w:t>
      </w:r>
      <w:r w:rsidR="00593D47" w:rsidRPr="007C2D50">
        <w:t xml:space="preserve">, </w:t>
      </w:r>
      <w:r w:rsidR="00526DA9" w:rsidRPr="007C2D50">
        <w:t>Claire Hassell</w:t>
      </w:r>
      <w:r w:rsidR="00671000" w:rsidRPr="007C2D50">
        <w:t xml:space="preserve">, </w:t>
      </w:r>
      <w:r w:rsidR="00AE743C" w:rsidRPr="007C2D50">
        <w:t>Glyn Davies</w:t>
      </w:r>
      <w:r w:rsidR="00902FD9" w:rsidRPr="007C2D50">
        <w:t xml:space="preserve">, </w:t>
      </w:r>
      <w:r w:rsidR="00DE7303" w:rsidRPr="007C2D50">
        <w:t xml:space="preserve">Graham </w:t>
      </w:r>
      <w:r w:rsidR="00DE7303" w:rsidRPr="007C2D50">
        <w:rPr>
          <w:bCs/>
        </w:rPr>
        <w:t>Slater</w:t>
      </w:r>
      <w:r w:rsidR="00DE7303" w:rsidRPr="007C2D50">
        <w:t xml:space="preserve">, </w:t>
      </w:r>
      <w:r w:rsidR="00FA6635" w:rsidRPr="007C2D50">
        <w:t>Howard Bedford</w:t>
      </w:r>
      <w:r w:rsidR="006C6340" w:rsidRPr="007C2D50">
        <w:t xml:space="preserve"> </w:t>
      </w:r>
      <w:r w:rsidR="00B86E3A" w:rsidRPr="007C2D50">
        <w:t xml:space="preserve">and </w:t>
      </w:r>
      <w:r w:rsidR="00DC287F" w:rsidRPr="007C2D50">
        <w:t>th</w:t>
      </w:r>
      <w:r w:rsidR="00B86E3A" w:rsidRPr="007C2D50">
        <w:t xml:space="preserve">e </w:t>
      </w:r>
      <w:r w:rsidR="00DC287F" w:rsidRPr="007C2D50">
        <w:t>Cle</w:t>
      </w:r>
      <w:r w:rsidR="00B86E3A" w:rsidRPr="007C2D50">
        <w:t>r</w:t>
      </w:r>
      <w:r w:rsidR="00DC287F" w:rsidRPr="007C2D50">
        <w:t>k</w:t>
      </w:r>
      <w:r w:rsidR="00B86E3A" w:rsidRPr="007C2D50">
        <w:t>.</w:t>
      </w:r>
    </w:p>
    <w:p w14:paraId="6EEDEBD1" w14:textId="77777777" w:rsidR="002706A1" w:rsidRPr="007C2D50" w:rsidRDefault="002706A1" w:rsidP="002706A1">
      <w:pPr>
        <w:rPr>
          <w:b/>
        </w:rPr>
      </w:pPr>
    </w:p>
    <w:p w14:paraId="1ADE054B" w14:textId="755A9717" w:rsidR="007F2F5B" w:rsidRPr="007C2D50" w:rsidRDefault="002706A1" w:rsidP="00BF7849">
      <w:pPr>
        <w:pStyle w:val="ListParagraph"/>
        <w:numPr>
          <w:ilvl w:val="0"/>
          <w:numId w:val="16"/>
        </w:numPr>
        <w:ind w:left="705"/>
        <w:rPr>
          <w:bCs/>
        </w:rPr>
      </w:pPr>
      <w:r w:rsidRPr="007C2D50">
        <w:rPr>
          <w:b/>
        </w:rPr>
        <w:t>APOLOGIES FOR ABSENCE</w:t>
      </w:r>
      <w:r w:rsidR="00F204EF" w:rsidRPr="007C2D50">
        <w:rPr>
          <w:b/>
        </w:rPr>
        <w:t xml:space="preserve">. </w:t>
      </w:r>
      <w:r w:rsidR="006A0B99" w:rsidRPr="007C2D50">
        <w:rPr>
          <w:bCs/>
        </w:rPr>
        <w:t>Cllr</w:t>
      </w:r>
      <w:r w:rsidR="00DE7303" w:rsidRPr="007C2D50">
        <w:rPr>
          <w:bCs/>
        </w:rPr>
        <w:t>s</w:t>
      </w:r>
      <w:r w:rsidR="006A0B99" w:rsidRPr="007C2D50">
        <w:rPr>
          <w:bCs/>
        </w:rPr>
        <w:t xml:space="preserve">. </w:t>
      </w:r>
      <w:r w:rsidR="00DE7303" w:rsidRPr="007C2D50">
        <w:rPr>
          <w:bCs/>
        </w:rPr>
        <w:t>Austin and Dales</w:t>
      </w:r>
      <w:r w:rsidR="00125F3A" w:rsidRPr="007C2D50">
        <w:rPr>
          <w:bCs/>
        </w:rPr>
        <w:t>.</w:t>
      </w:r>
    </w:p>
    <w:p w14:paraId="5C9CF568" w14:textId="77777777" w:rsidR="00BF7849" w:rsidRPr="007C2D50" w:rsidRDefault="00BF7849" w:rsidP="00BF7849">
      <w:pPr>
        <w:pStyle w:val="ListParagraph"/>
        <w:ind w:left="705"/>
        <w:rPr>
          <w:b/>
        </w:rPr>
      </w:pPr>
    </w:p>
    <w:p w14:paraId="20652A9A" w14:textId="7E98A589" w:rsidR="003669FE" w:rsidRPr="007C2D50" w:rsidRDefault="003669FE" w:rsidP="00BF7849">
      <w:pPr>
        <w:pStyle w:val="ListParagraph"/>
        <w:numPr>
          <w:ilvl w:val="0"/>
          <w:numId w:val="16"/>
        </w:numPr>
        <w:ind w:left="705"/>
      </w:pPr>
      <w:r w:rsidRPr="007C2D50">
        <w:rPr>
          <w:b/>
        </w:rPr>
        <w:t>DECLARATIONS OF INTEREST</w:t>
      </w:r>
      <w:r w:rsidR="00FA6635" w:rsidRPr="007C2D50">
        <w:rPr>
          <w:b/>
        </w:rPr>
        <w:t>:</w:t>
      </w:r>
      <w:r w:rsidR="00B92768" w:rsidRPr="007C2D50">
        <w:rPr>
          <w:b/>
        </w:rPr>
        <w:t xml:space="preserve"> </w:t>
      </w:r>
      <w:r w:rsidR="001443D1" w:rsidRPr="007C2D50">
        <w:t>None</w:t>
      </w:r>
      <w:r w:rsidR="00C53993" w:rsidRPr="007C2D50">
        <w:t>.</w:t>
      </w:r>
    </w:p>
    <w:p w14:paraId="2C601F2C" w14:textId="77777777" w:rsidR="00BF7849" w:rsidRPr="007C2D50" w:rsidRDefault="00BF7849" w:rsidP="00BF7849">
      <w:pPr>
        <w:rPr>
          <w:highlight w:val="yellow"/>
        </w:rPr>
      </w:pPr>
    </w:p>
    <w:p w14:paraId="1C76FC11" w14:textId="73A5323D" w:rsidR="00E42BD0" w:rsidRPr="007C2D50" w:rsidRDefault="003669FE" w:rsidP="001C5EAE">
      <w:pPr>
        <w:ind w:left="720" w:hanging="720"/>
      </w:pPr>
      <w:r w:rsidRPr="007C2D50">
        <w:rPr>
          <w:b/>
        </w:rPr>
        <w:t>3</w:t>
      </w:r>
      <w:r w:rsidRPr="007C2D50">
        <w:rPr>
          <w:b/>
        </w:rPr>
        <w:tab/>
      </w:r>
      <w:r w:rsidR="002706A1" w:rsidRPr="007C2D50">
        <w:rPr>
          <w:b/>
        </w:rPr>
        <w:t>MINUTES OF PREVIOUS MEETING:</w:t>
      </w:r>
      <w:r w:rsidR="002706A1" w:rsidRPr="007C2D50">
        <w:t xml:space="preserve"> </w:t>
      </w:r>
    </w:p>
    <w:p w14:paraId="5B36DD61" w14:textId="3F453B57" w:rsidR="00814E80" w:rsidRPr="007C2D50" w:rsidRDefault="005B40F6" w:rsidP="001C5EAE">
      <w:pPr>
        <w:rPr>
          <w:rFonts w:cs="Arial"/>
        </w:rPr>
      </w:pPr>
      <w:r w:rsidRPr="007C2D50">
        <w:rPr>
          <w:rFonts w:cs="Arial"/>
        </w:rPr>
        <w:t xml:space="preserve">It was </w:t>
      </w:r>
      <w:r w:rsidRPr="007C2D50">
        <w:rPr>
          <w:rFonts w:cs="Arial"/>
          <w:b/>
        </w:rPr>
        <w:t>resolved</w:t>
      </w:r>
      <w:r w:rsidRPr="007C2D50">
        <w:rPr>
          <w:rFonts w:cs="Arial"/>
        </w:rPr>
        <w:t xml:space="preserve"> that the minutes of the </w:t>
      </w:r>
      <w:r w:rsidR="00C31A14" w:rsidRPr="007C2D50">
        <w:rPr>
          <w:bCs/>
        </w:rPr>
        <w:t>Planning Committee</w:t>
      </w:r>
      <w:r w:rsidR="00C31A14" w:rsidRPr="007C2D50">
        <w:rPr>
          <w:b/>
          <w:bCs/>
        </w:rPr>
        <w:t xml:space="preserve"> </w:t>
      </w:r>
      <w:r w:rsidR="003908F2" w:rsidRPr="007C2D50">
        <w:rPr>
          <w:rFonts w:cs="Arial"/>
        </w:rPr>
        <w:t>m</w:t>
      </w:r>
      <w:r w:rsidRPr="007C2D50">
        <w:rPr>
          <w:rFonts w:cs="Arial"/>
        </w:rPr>
        <w:t>eeting</w:t>
      </w:r>
      <w:r w:rsidR="00C31A14" w:rsidRPr="007C2D50">
        <w:rPr>
          <w:rFonts w:cs="Arial"/>
        </w:rPr>
        <w:t xml:space="preserve"> </w:t>
      </w:r>
      <w:r w:rsidRPr="007C2D50">
        <w:rPr>
          <w:rFonts w:cs="Arial"/>
        </w:rPr>
        <w:t xml:space="preserve">held on </w:t>
      </w:r>
      <w:r w:rsidR="003B1BA9" w:rsidRPr="007C2D50">
        <w:rPr>
          <w:rFonts w:cs="Arial"/>
        </w:rPr>
        <w:t>1</w:t>
      </w:r>
      <w:r w:rsidR="001C5EAE" w:rsidRPr="007C2D50">
        <w:rPr>
          <w:rFonts w:cs="Arial"/>
        </w:rPr>
        <w:t>8</w:t>
      </w:r>
      <w:r w:rsidR="00C31A14" w:rsidRPr="007C2D50">
        <w:rPr>
          <w:rFonts w:cs="Arial"/>
          <w:vertAlign w:val="superscript"/>
        </w:rPr>
        <w:t>t</w:t>
      </w:r>
      <w:r w:rsidR="00B92768" w:rsidRPr="007C2D50">
        <w:rPr>
          <w:rFonts w:cs="Arial"/>
          <w:vertAlign w:val="superscript"/>
        </w:rPr>
        <w:t>h</w:t>
      </w:r>
      <w:r w:rsidRPr="007C2D50">
        <w:rPr>
          <w:rFonts w:cs="Arial"/>
          <w:vertAlign w:val="superscript"/>
        </w:rPr>
        <w:t xml:space="preserve"> </w:t>
      </w:r>
      <w:r w:rsidR="001C5EAE" w:rsidRPr="007C2D50">
        <w:rPr>
          <w:rFonts w:cs="Arial"/>
        </w:rPr>
        <w:t>N</w:t>
      </w:r>
      <w:r w:rsidR="004050A8" w:rsidRPr="007C2D50">
        <w:rPr>
          <w:rFonts w:cs="Arial"/>
        </w:rPr>
        <w:t>o</w:t>
      </w:r>
      <w:r w:rsidR="001C5EAE" w:rsidRPr="007C2D50">
        <w:rPr>
          <w:rFonts w:cs="Arial"/>
        </w:rPr>
        <w:t>vem</w:t>
      </w:r>
      <w:r w:rsidR="00645CB0" w:rsidRPr="007C2D50">
        <w:rPr>
          <w:rFonts w:cs="Arial"/>
        </w:rPr>
        <w:t>ber</w:t>
      </w:r>
      <w:r w:rsidRPr="007C2D50">
        <w:rPr>
          <w:rFonts w:cs="Arial"/>
        </w:rPr>
        <w:t xml:space="preserve"> 2019 having been circulated, be</w:t>
      </w:r>
      <w:r w:rsidR="001C5EAE" w:rsidRPr="007C2D50">
        <w:rPr>
          <w:rFonts w:cs="Arial"/>
        </w:rPr>
        <w:t xml:space="preserve"> </w:t>
      </w:r>
      <w:r w:rsidRPr="007C2D50">
        <w:rPr>
          <w:rFonts w:cs="Arial"/>
        </w:rPr>
        <w:t>approved and that the Chair sign the minutes</w:t>
      </w:r>
      <w:r w:rsidR="00645CB0" w:rsidRPr="007C2D50">
        <w:rPr>
          <w:rFonts w:cs="Arial"/>
        </w:rPr>
        <w:t>.</w:t>
      </w:r>
    </w:p>
    <w:p w14:paraId="2E0DE9B2" w14:textId="45712E54" w:rsidR="008012A3" w:rsidRPr="007C2D50" w:rsidRDefault="008012A3" w:rsidP="003E63B8">
      <w:pPr>
        <w:rPr>
          <w:b/>
          <w:highlight w:val="yellow"/>
        </w:rPr>
      </w:pPr>
    </w:p>
    <w:p w14:paraId="62DD4204" w14:textId="77777777" w:rsidR="009823A6" w:rsidRPr="007C2D50" w:rsidRDefault="009823A6" w:rsidP="009823A6">
      <w:pPr>
        <w:ind w:left="720" w:hanging="720"/>
        <w:jc w:val="both"/>
        <w:rPr>
          <w:b/>
          <w:bCs/>
        </w:rPr>
      </w:pPr>
      <w:r w:rsidRPr="007C2D50">
        <w:rPr>
          <w:b/>
          <w:bCs/>
        </w:rPr>
        <w:t>4</w:t>
      </w:r>
      <w:r w:rsidRPr="007C2D50">
        <w:tab/>
      </w:r>
      <w:r w:rsidRPr="007C2D50">
        <w:rPr>
          <w:b/>
          <w:bCs/>
        </w:rPr>
        <w:t>PLANNING APPLICATIONS:</w:t>
      </w:r>
    </w:p>
    <w:p w14:paraId="220B36C4" w14:textId="2340C669" w:rsidR="009823A6" w:rsidRPr="007C2D50" w:rsidRDefault="009823A6" w:rsidP="003E63B8">
      <w:pPr>
        <w:rPr>
          <w:b/>
          <w:highlight w:val="yellow"/>
        </w:rPr>
      </w:pPr>
    </w:p>
    <w:tbl>
      <w:tblPr>
        <w:tblW w:w="14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873"/>
        <w:gridCol w:w="7485"/>
      </w:tblGrid>
      <w:tr w:rsidR="007C2D50" w:rsidRPr="007C2D50" w14:paraId="0C995609" w14:textId="77777777" w:rsidTr="00DF4FB9">
        <w:tc>
          <w:tcPr>
            <w:tcW w:w="3112" w:type="dxa"/>
            <w:shd w:val="clear" w:color="auto" w:fill="auto"/>
          </w:tcPr>
          <w:p w14:paraId="69A5AFC8" w14:textId="77777777" w:rsidR="009823A6" w:rsidRPr="007C2D50" w:rsidRDefault="009823A6" w:rsidP="00DF4FB9">
            <w:pPr>
              <w:rPr>
                <w:b/>
              </w:rPr>
            </w:pPr>
            <w:r w:rsidRPr="007C2D50">
              <w:rPr>
                <w:b/>
              </w:rPr>
              <w:t>Application number</w:t>
            </w:r>
          </w:p>
          <w:p w14:paraId="145579CE" w14:textId="77777777" w:rsidR="009823A6" w:rsidRPr="007C2D50" w:rsidRDefault="009823A6" w:rsidP="00DF4FB9">
            <w:pPr>
              <w:rPr>
                <w:b/>
              </w:rPr>
            </w:pPr>
            <w:r w:rsidRPr="007C2D50">
              <w:rPr>
                <w:b/>
              </w:rPr>
              <w:t>&amp; date</w:t>
            </w:r>
          </w:p>
        </w:tc>
        <w:tc>
          <w:tcPr>
            <w:tcW w:w="3873" w:type="dxa"/>
            <w:shd w:val="clear" w:color="auto" w:fill="auto"/>
          </w:tcPr>
          <w:p w14:paraId="2E2E87C3" w14:textId="77777777" w:rsidR="009823A6" w:rsidRPr="007C2D50" w:rsidRDefault="009823A6" w:rsidP="00DF4FB9">
            <w:pPr>
              <w:rPr>
                <w:b/>
              </w:rPr>
            </w:pPr>
            <w:r w:rsidRPr="007C2D50">
              <w:rPr>
                <w:b/>
              </w:rPr>
              <w:t>Applicant</w:t>
            </w:r>
          </w:p>
        </w:tc>
        <w:tc>
          <w:tcPr>
            <w:tcW w:w="7485" w:type="dxa"/>
            <w:shd w:val="clear" w:color="auto" w:fill="auto"/>
          </w:tcPr>
          <w:p w14:paraId="4A1B18F5" w14:textId="77777777" w:rsidR="009823A6" w:rsidRPr="007C2D50" w:rsidRDefault="009823A6" w:rsidP="00DF4FB9">
            <w:pPr>
              <w:rPr>
                <w:b/>
              </w:rPr>
            </w:pPr>
            <w:r w:rsidRPr="007C2D50">
              <w:rPr>
                <w:b/>
              </w:rPr>
              <w:t>Description</w:t>
            </w:r>
          </w:p>
        </w:tc>
      </w:tr>
      <w:tr w:rsidR="007C2D50" w:rsidRPr="007C2D50" w14:paraId="28276E66" w14:textId="77777777" w:rsidTr="00DF4FB9">
        <w:tc>
          <w:tcPr>
            <w:tcW w:w="3112" w:type="dxa"/>
            <w:shd w:val="clear" w:color="auto" w:fill="auto"/>
          </w:tcPr>
          <w:p w14:paraId="26A2C0B9" w14:textId="77777777" w:rsidR="00B567BA" w:rsidRPr="007C2D50" w:rsidRDefault="00B567BA" w:rsidP="00B567BA">
            <w:pPr>
              <w:rPr>
                <w:rFonts w:ascii="ArialMT" w:hAnsi="ArialMT" w:cs="ArialMT"/>
                <w:lang w:eastAsia="en-GB"/>
              </w:rPr>
            </w:pPr>
            <w:r w:rsidRPr="007C2D50">
              <w:rPr>
                <w:rFonts w:ascii="ArialMT" w:hAnsi="ArialMT" w:cs="ArialMT"/>
                <w:lang w:eastAsia="en-GB"/>
              </w:rPr>
              <w:t>19/06817/FU</w:t>
            </w:r>
          </w:p>
          <w:p w14:paraId="46870339" w14:textId="4CC84BB4" w:rsidR="00B567BA" w:rsidRPr="007C2D50" w:rsidRDefault="00B567BA" w:rsidP="00B567BA">
            <w:pPr>
              <w:rPr>
                <w:b/>
                <w:bCs/>
              </w:rPr>
            </w:pPr>
            <w:r w:rsidRPr="007C2D50">
              <w:rPr>
                <w:rFonts w:ascii="ArialMT" w:hAnsi="ArialMT" w:cs="ArialMT"/>
                <w:lang w:eastAsia="en-GB"/>
              </w:rPr>
              <w:t>19 November 2019</w:t>
            </w:r>
          </w:p>
        </w:tc>
        <w:tc>
          <w:tcPr>
            <w:tcW w:w="3873" w:type="dxa"/>
            <w:shd w:val="clear" w:color="auto" w:fill="auto"/>
          </w:tcPr>
          <w:p w14:paraId="44938B95" w14:textId="3B0D11B5" w:rsidR="00B567BA" w:rsidRPr="007C2D50" w:rsidRDefault="00B567BA" w:rsidP="00B567BA">
            <w:pPr>
              <w:rPr>
                <w:b/>
                <w:bCs/>
              </w:rPr>
            </w:pPr>
            <w:proofErr w:type="spellStart"/>
            <w:r w:rsidRPr="007C2D50">
              <w:rPr>
                <w:rFonts w:ascii="ArialMT" w:hAnsi="ArialMT" w:cs="ArialMT"/>
                <w:lang w:eastAsia="en-GB"/>
              </w:rPr>
              <w:t>Whinmoor</w:t>
            </w:r>
            <w:proofErr w:type="spellEnd"/>
            <w:r w:rsidRPr="007C2D50">
              <w:rPr>
                <w:rFonts w:ascii="ArialMT" w:hAnsi="ArialMT" w:cs="ArialMT"/>
                <w:lang w:eastAsia="en-GB"/>
              </w:rPr>
              <w:t xml:space="preserve"> Grange Nursery</w:t>
            </w:r>
          </w:p>
        </w:tc>
        <w:tc>
          <w:tcPr>
            <w:tcW w:w="7485" w:type="dxa"/>
            <w:shd w:val="clear" w:color="auto" w:fill="auto"/>
          </w:tcPr>
          <w:p w14:paraId="6B5E9FDA" w14:textId="16144908" w:rsidR="00B567BA" w:rsidRPr="007C2D50" w:rsidRDefault="00B567BA" w:rsidP="00B567B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lang w:eastAsia="en-GB"/>
              </w:rPr>
            </w:pPr>
            <w:r w:rsidRPr="007C2D50">
              <w:rPr>
                <w:rFonts w:ascii="ArialMT" w:hAnsi="ArialMT" w:cs="ArialMT"/>
                <w:lang w:eastAsia="en-GB"/>
              </w:rPr>
              <w:t xml:space="preserve">Variation of condition 2 (approved plans) of planning approval 15/04422/LA for amendments to increase internal retail/plant sales area to 424sqm, </w:t>
            </w:r>
            <w:r w:rsidR="00F178C2">
              <w:rPr>
                <w:rFonts w:ascii="ArialMT" w:hAnsi="ArialMT" w:cs="ArialMT"/>
                <w:lang w:eastAsia="en-GB"/>
              </w:rPr>
              <w:t xml:space="preserve">Café </w:t>
            </w:r>
            <w:r w:rsidRPr="007C2D50">
              <w:rPr>
                <w:rFonts w:ascii="ArialMT" w:hAnsi="ArialMT" w:cs="ArialMT"/>
                <w:lang w:eastAsia="en-GB"/>
              </w:rPr>
              <w:t>and Community areas to 367sqm, erect outlet cabin and external alterations to site layout</w:t>
            </w:r>
          </w:p>
        </w:tc>
      </w:tr>
      <w:tr w:rsidR="007C2D50" w:rsidRPr="007C2D50" w14:paraId="218A7D7C" w14:textId="77777777" w:rsidTr="00DF4FB9">
        <w:tc>
          <w:tcPr>
            <w:tcW w:w="14470" w:type="dxa"/>
            <w:gridSpan w:val="3"/>
            <w:shd w:val="clear" w:color="auto" w:fill="auto"/>
          </w:tcPr>
          <w:p w14:paraId="16FB187B" w14:textId="32B017CC" w:rsidR="009823A6" w:rsidRDefault="00275CF2" w:rsidP="00DF4FB9">
            <w:pPr>
              <w:ind w:left="720"/>
              <w:rPr>
                <w:rFonts w:cs="Arial"/>
              </w:rPr>
            </w:pPr>
            <w:r w:rsidRPr="007C2D50">
              <w:rPr>
                <w:rFonts w:cs="Arial"/>
              </w:rPr>
              <w:t xml:space="preserve">It was decided to raise </w:t>
            </w:r>
            <w:r w:rsidRPr="007C2D50">
              <w:rPr>
                <w:rFonts w:cs="Arial"/>
                <w:b/>
                <w:bCs/>
              </w:rPr>
              <w:t>no</w:t>
            </w:r>
            <w:r w:rsidRPr="007C2D50">
              <w:rPr>
                <w:rFonts w:cs="Arial"/>
              </w:rPr>
              <w:t xml:space="preserve"> </w:t>
            </w:r>
            <w:r w:rsidRPr="007C2D50">
              <w:rPr>
                <w:rFonts w:cs="Arial"/>
                <w:b/>
                <w:bCs/>
              </w:rPr>
              <w:t>objection</w:t>
            </w:r>
            <w:r w:rsidRPr="007C2D50">
              <w:rPr>
                <w:rFonts w:cs="Arial"/>
              </w:rPr>
              <w:t xml:space="preserve"> (i</w:t>
            </w:r>
            <w:r w:rsidR="00F35826" w:rsidRPr="007C2D50">
              <w:rPr>
                <w:rFonts w:cs="Arial"/>
              </w:rPr>
              <w:t>t was noted th</w:t>
            </w:r>
            <w:r w:rsidR="00277F7C">
              <w:rPr>
                <w:rFonts w:cs="Arial"/>
              </w:rPr>
              <w:t>a</w:t>
            </w:r>
            <w:r w:rsidR="00F35826" w:rsidRPr="007C2D50">
              <w:rPr>
                <w:rFonts w:cs="Arial"/>
              </w:rPr>
              <w:t>t this was a retrospective application</w:t>
            </w:r>
            <w:r w:rsidRPr="007C2D50">
              <w:rPr>
                <w:rFonts w:cs="Arial"/>
              </w:rPr>
              <w:t>)</w:t>
            </w:r>
            <w:r w:rsidR="00F35826" w:rsidRPr="007C2D50">
              <w:rPr>
                <w:rFonts w:cs="Arial"/>
              </w:rPr>
              <w:t>.</w:t>
            </w:r>
          </w:p>
          <w:p w14:paraId="556868D4" w14:textId="02C33CAB" w:rsidR="00B7659A" w:rsidRPr="007C2D50" w:rsidRDefault="00B7659A" w:rsidP="00DF4FB9">
            <w:pPr>
              <w:ind w:left="720"/>
              <w:rPr>
                <w:rFonts w:cs="Arial"/>
              </w:rPr>
            </w:pPr>
          </w:p>
        </w:tc>
      </w:tr>
      <w:tr w:rsidR="007C2D50" w:rsidRPr="007C2D50" w14:paraId="7A88AF3C" w14:textId="77777777" w:rsidTr="00DF4FB9">
        <w:tc>
          <w:tcPr>
            <w:tcW w:w="3112" w:type="dxa"/>
            <w:shd w:val="clear" w:color="auto" w:fill="auto"/>
          </w:tcPr>
          <w:p w14:paraId="56BE6B7A" w14:textId="77777777" w:rsidR="00B567BA" w:rsidRPr="007C2D50" w:rsidRDefault="00B567BA" w:rsidP="00B567BA">
            <w:pPr>
              <w:rPr>
                <w:rFonts w:ascii="ArialMT" w:hAnsi="ArialMT" w:cs="ArialMT"/>
                <w:lang w:eastAsia="en-GB"/>
              </w:rPr>
            </w:pPr>
            <w:r w:rsidRPr="007C2D50">
              <w:rPr>
                <w:rFonts w:ascii="ArialMT" w:hAnsi="ArialMT" w:cs="ArialMT"/>
                <w:lang w:eastAsia="en-GB"/>
              </w:rPr>
              <w:t>19/07228/FU/NE</w:t>
            </w:r>
          </w:p>
          <w:p w14:paraId="74E4E8CD" w14:textId="622E1E43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2 December 2019</w:t>
            </w:r>
          </w:p>
        </w:tc>
        <w:tc>
          <w:tcPr>
            <w:tcW w:w="3873" w:type="dxa"/>
            <w:shd w:val="clear" w:color="auto" w:fill="auto"/>
          </w:tcPr>
          <w:p w14:paraId="0CC3F31E" w14:textId="1E4BE35B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Sheri Dene, Elmwood Lane</w:t>
            </w:r>
          </w:p>
        </w:tc>
        <w:tc>
          <w:tcPr>
            <w:tcW w:w="7485" w:type="dxa"/>
            <w:shd w:val="clear" w:color="auto" w:fill="auto"/>
          </w:tcPr>
          <w:p w14:paraId="54527614" w14:textId="605DECED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Demolition of existing bungalow and erection of a pair of two storey semi-detached dwellings (two new dwellings)</w:t>
            </w:r>
          </w:p>
        </w:tc>
      </w:tr>
      <w:tr w:rsidR="007C2D50" w:rsidRPr="007C2D50" w14:paraId="5EDCE1B5" w14:textId="77777777" w:rsidTr="00DF4FB9">
        <w:tc>
          <w:tcPr>
            <w:tcW w:w="14470" w:type="dxa"/>
            <w:gridSpan w:val="3"/>
            <w:shd w:val="clear" w:color="auto" w:fill="auto"/>
          </w:tcPr>
          <w:p w14:paraId="6B5A1C64" w14:textId="0248CA44" w:rsidR="009823A6" w:rsidRDefault="00E76908" w:rsidP="0056257B">
            <w:pPr>
              <w:rPr>
                <w:rFonts w:ascii="ArialMT" w:hAnsi="ArialMT" w:cs="ArialMT"/>
                <w:lang w:eastAsia="en-GB"/>
              </w:rPr>
            </w:pPr>
            <w:r w:rsidRPr="007C2D50">
              <w:rPr>
                <w:rFonts w:ascii="ArialMT" w:hAnsi="ArialMT" w:cs="ArialMT"/>
                <w:lang w:eastAsia="en-GB"/>
              </w:rPr>
              <w:t>It was noted that 19/06365/COND (consent, agreement or approval required by conditions 10, 12, 14 and 19 of Planning Application 19/00882/FU</w:t>
            </w:r>
            <w:r w:rsidR="0011709F">
              <w:rPr>
                <w:rFonts w:ascii="ArialMT" w:hAnsi="ArialMT" w:cs="ArialMT"/>
                <w:lang w:eastAsia="en-GB"/>
              </w:rPr>
              <w:t>)</w:t>
            </w:r>
            <w:r w:rsidRPr="007C2D50">
              <w:rPr>
                <w:rFonts w:ascii="ArialMT" w:hAnsi="ArialMT" w:cs="ArialMT"/>
                <w:lang w:eastAsia="en-GB"/>
              </w:rPr>
              <w:t xml:space="preserve"> had been withdrawn. </w:t>
            </w:r>
            <w:r w:rsidR="0056257B" w:rsidRPr="007C2D50">
              <w:rPr>
                <w:rFonts w:ascii="ArialMT" w:hAnsi="ArialMT" w:cs="ArialMT"/>
                <w:lang w:eastAsia="en-GB"/>
              </w:rPr>
              <w:t xml:space="preserve">19/07228/FU/NE being a new application made whilst the </w:t>
            </w:r>
            <w:proofErr w:type="gramStart"/>
            <w:r w:rsidR="0056257B" w:rsidRPr="007C2D50">
              <w:rPr>
                <w:rFonts w:ascii="ArialMT" w:hAnsi="ArialMT" w:cs="ArialMT"/>
                <w:lang w:eastAsia="en-GB"/>
              </w:rPr>
              <w:t>final outcome</w:t>
            </w:r>
            <w:proofErr w:type="gramEnd"/>
            <w:r w:rsidR="0056257B" w:rsidRPr="007C2D50">
              <w:rPr>
                <w:rFonts w:ascii="ArialMT" w:hAnsi="ArialMT" w:cs="ArialMT"/>
                <w:lang w:eastAsia="en-GB"/>
              </w:rPr>
              <w:t xml:space="preserve"> regarding 19/00882/FU was being considered.</w:t>
            </w:r>
            <w:r w:rsidR="0006098A" w:rsidRPr="007C2D50">
              <w:rPr>
                <w:rFonts w:ascii="ArialMT" w:hAnsi="ArialMT" w:cs="ArialMT"/>
                <w:lang w:eastAsia="en-GB"/>
              </w:rPr>
              <w:t xml:space="preserve"> The Committee noted that the new application was the same as the previous one</w:t>
            </w:r>
            <w:r w:rsidR="007863B3">
              <w:rPr>
                <w:rFonts w:ascii="ArialMT" w:hAnsi="ArialMT" w:cs="ArialMT"/>
                <w:lang w:eastAsia="en-GB"/>
              </w:rPr>
              <w:t xml:space="preserve">, however since the previous application, the Committee had learnt that </w:t>
            </w:r>
            <w:r w:rsidR="007863B3" w:rsidRPr="007C2D50">
              <w:rPr>
                <w:rFonts w:ascii="ArialMT" w:hAnsi="ArialMT" w:cs="ArialMT"/>
                <w:lang w:eastAsia="en-GB"/>
              </w:rPr>
              <w:t>a property on Main Street which shared a boundary with this site</w:t>
            </w:r>
            <w:r w:rsidR="007863B3">
              <w:rPr>
                <w:rFonts w:ascii="ArialMT" w:hAnsi="ArialMT" w:cs="ArialMT"/>
                <w:lang w:eastAsia="en-GB"/>
              </w:rPr>
              <w:t xml:space="preserve"> has </w:t>
            </w:r>
            <w:r w:rsidR="007863B3" w:rsidRPr="007C2D50">
              <w:rPr>
                <w:rFonts w:ascii="ArialMT" w:hAnsi="ArialMT" w:cs="ArialMT"/>
                <w:lang w:eastAsia="en-GB"/>
              </w:rPr>
              <w:t>listed building status</w:t>
            </w:r>
            <w:r w:rsidR="007863B3">
              <w:rPr>
                <w:rFonts w:ascii="ArialMT" w:hAnsi="ArialMT" w:cs="ArialMT"/>
                <w:lang w:eastAsia="en-GB"/>
              </w:rPr>
              <w:t>.</w:t>
            </w:r>
            <w:r w:rsidR="00645FEE">
              <w:rPr>
                <w:rFonts w:ascii="ArialMT" w:hAnsi="ArialMT" w:cs="ArialMT"/>
                <w:lang w:eastAsia="en-GB"/>
              </w:rPr>
              <w:t xml:space="preserve"> Discussion about the new application </w:t>
            </w:r>
            <w:r w:rsidR="00645FEE" w:rsidRPr="007C2D50">
              <w:rPr>
                <w:rFonts w:ascii="ArialMT" w:hAnsi="ArialMT" w:cs="ArialMT"/>
                <w:lang w:eastAsia="en-GB"/>
              </w:rPr>
              <w:t>considered</w:t>
            </w:r>
            <w:r w:rsidR="00645FEE">
              <w:rPr>
                <w:rFonts w:ascii="ArialMT" w:hAnsi="ArialMT" w:cs="ArialMT"/>
                <w:lang w:eastAsia="en-GB"/>
              </w:rPr>
              <w:t xml:space="preserve"> the effect on this property</w:t>
            </w:r>
            <w:r w:rsidR="007526C1">
              <w:rPr>
                <w:rFonts w:ascii="ArialMT" w:hAnsi="ArialMT" w:cs="ArialMT"/>
                <w:lang w:eastAsia="en-GB"/>
              </w:rPr>
              <w:t xml:space="preserve"> </w:t>
            </w:r>
            <w:r w:rsidR="007526C1" w:rsidRPr="007C2D50">
              <w:rPr>
                <w:rFonts w:ascii="ArialMT" w:hAnsi="ArialMT" w:cs="ArialMT"/>
                <w:lang w:eastAsia="en-GB"/>
              </w:rPr>
              <w:t>and the neighbouring propert</w:t>
            </w:r>
            <w:r w:rsidR="000B5F8F">
              <w:rPr>
                <w:rFonts w:ascii="ArialMT" w:hAnsi="ArialMT" w:cs="ArialMT"/>
                <w:lang w:eastAsia="en-GB"/>
              </w:rPr>
              <w:t>ies</w:t>
            </w:r>
            <w:r w:rsidR="007526C1" w:rsidRPr="007C2D50">
              <w:rPr>
                <w:rFonts w:ascii="ArialMT" w:hAnsi="ArialMT" w:cs="ArialMT"/>
                <w:lang w:eastAsia="en-GB"/>
              </w:rPr>
              <w:t xml:space="preserve"> on Main Street </w:t>
            </w:r>
            <w:r w:rsidR="007526C1">
              <w:rPr>
                <w:rFonts w:ascii="ArialMT" w:hAnsi="ArialMT" w:cs="ArialMT"/>
                <w:lang w:eastAsia="en-GB"/>
              </w:rPr>
              <w:t xml:space="preserve">which </w:t>
            </w:r>
            <w:r w:rsidR="007526C1" w:rsidRPr="007C2D50">
              <w:rPr>
                <w:rFonts w:ascii="ArialMT" w:hAnsi="ArialMT" w:cs="ArialMT"/>
                <w:lang w:eastAsia="en-GB"/>
              </w:rPr>
              <w:t>would be affected more</w:t>
            </w:r>
            <w:r w:rsidR="007526C1">
              <w:rPr>
                <w:rFonts w:ascii="ArialMT" w:hAnsi="ArialMT" w:cs="ArialMT"/>
                <w:lang w:eastAsia="en-GB"/>
              </w:rPr>
              <w:t xml:space="preserve"> </w:t>
            </w:r>
            <w:r w:rsidR="001717C9">
              <w:rPr>
                <w:rFonts w:ascii="ArialMT" w:hAnsi="ArialMT" w:cs="ArialMT"/>
                <w:lang w:eastAsia="en-GB"/>
              </w:rPr>
              <w:t>(</w:t>
            </w:r>
            <w:r w:rsidR="000B5F8F">
              <w:rPr>
                <w:rFonts w:ascii="ArialMT" w:hAnsi="ArialMT" w:cs="ArialMT"/>
                <w:lang w:eastAsia="en-GB"/>
              </w:rPr>
              <w:t>as these</w:t>
            </w:r>
            <w:r w:rsidR="007526C1">
              <w:rPr>
                <w:rFonts w:ascii="ArialMT" w:hAnsi="ArialMT" w:cs="ArialMT"/>
                <w:lang w:eastAsia="en-GB"/>
              </w:rPr>
              <w:t xml:space="preserve"> </w:t>
            </w:r>
            <w:r w:rsidR="001717C9">
              <w:rPr>
                <w:rFonts w:ascii="ArialMT" w:hAnsi="ArialMT" w:cs="ArialMT"/>
                <w:lang w:eastAsia="en-GB"/>
              </w:rPr>
              <w:t xml:space="preserve">shared </w:t>
            </w:r>
            <w:r w:rsidR="000B5F8F">
              <w:rPr>
                <w:rFonts w:ascii="ArialMT" w:hAnsi="ArialMT" w:cs="ArialMT"/>
                <w:lang w:eastAsia="en-GB"/>
              </w:rPr>
              <w:t xml:space="preserve">the eastern </w:t>
            </w:r>
            <w:r w:rsidR="001717C9">
              <w:rPr>
                <w:rFonts w:ascii="ArialMT" w:hAnsi="ArialMT" w:cs="ArialMT"/>
                <w:lang w:eastAsia="en-GB"/>
              </w:rPr>
              <w:t>boundary)</w:t>
            </w:r>
            <w:r w:rsidR="00FF7924">
              <w:rPr>
                <w:rFonts w:ascii="ArialMT" w:hAnsi="ArialMT" w:cs="ArialMT"/>
                <w:lang w:eastAsia="en-GB"/>
              </w:rPr>
              <w:t xml:space="preserve">. The Committee </w:t>
            </w:r>
            <w:r w:rsidR="00FF7924" w:rsidRPr="007C2D50">
              <w:rPr>
                <w:rFonts w:ascii="ArialMT" w:hAnsi="ArialMT" w:cs="ArialMT"/>
                <w:lang w:eastAsia="en-GB"/>
              </w:rPr>
              <w:t xml:space="preserve">noted the effects of the slope </w:t>
            </w:r>
            <w:r w:rsidR="00FF7924">
              <w:rPr>
                <w:rFonts w:ascii="ArialMT" w:hAnsi="ArialMT" w:cs="ArialMT"/>
                <w:lang w:eastAsia="en-GB"/>
              </w:rPr>
              <w:t>on</w:t>
            </w:r>
            <w:r w:rsidR="00FF7924" w:rsidRPr="007C2D50">
              <w:rPr>
                <w:rFonts w:ascii="ArialMT" w:hAnsi="ArialMT" w:cs="ArialMT"/>
                <w:lang w:eastAsia="en-GB"/>
              </w:rPr>
              <w:t xml:space="preserve"> the</w:t>
            </w:r>
            <w:r w:rsidR="00FF7924">
              <w:rPr>
                <w:rFonts w:ascii="ArialMT" w:hAnsi="ArialMT" w:cs="ArialMT"/>
                <w:lang w:eastAsia="en-GB"/>
              </w:rPr>
              <w:t>se</w:t>
            </w:r>
            <w:r w:rsidR="00FF7924" w:rsidRPr="007C2D50">
              <w:rPr>
                <w:rFonts w:ascii="ArialMT" w:hAnsi="ArialMT" w:cs="ArialMT"/>
                <w:lang w:eastAsia="en-GB"/>
              </w:rPr>
              <w:t xml:space="preserve"> properties on Main Street</w:t>
            </w:r>
            <w:r w:rsidR="00FF7924">
              <w:rPr>
                <w:rFonts w:ascii="ArialMT" w:hAnsi="ArialMT" w:cs="ArialMT"/>
                <w:lang w:eastAsia="en-GB"/>
              </w:rPr>
              <w:t xml:space="preserve"> which </w:t>
            </w:r>
            <w:r w:rsidR="00FF7924" w:rsidRPr="007C2D50">
              <w:rPr>
                <w:rFonts w:ascii="ArialMT" w:hAnsi="ArialMT" w:cs="ArialMT"/>
                <w:lang w:eastAsia="en-GB"/>
              </w:rPr>
              <w:t xml:space="preserve">would lose light due to shadow of the </w:t>
            </w:r>
            <w:r w:rsidR="004056BD">
              <w:rPr>
                <w:rFonts w:ascii="ArialMT" w:hAnsi="ArialMT" w:cs="ArialMT"/>
                <w:lang w:eastAsia="en-GB"/>
              </w:rPr>
              <w:t xml:space="preserve">proposed </w:t>
            </w:r>
            <w:r w:rsidR="00FB0C02">
              <w:rPr>
                <w:rFonts w:ascii="ArialMT" w:hAnsi="ArialMT" w:cs="ArialMT"/>
                <w:lang w:eastAsia="en-GB"/>
              </w:rPr>
              <w:t xml:space="preserve">two-storey </w:t>
            </w:r>
            <w:r w:rsidR="00FF7924" w:rsidRPr="007C2D50">
              <w:rPr>
                <w:rFonts w:ascii="ArialMT" w:hAnsi="ArialMT" w:cs="ArialMT"/>
                <w:lang w:eastAsia="en-GB"/>
              </w:rPr>
              <w:t>building towards the end of the day.</w:t>
            </w:r>
            <w:r w:rsidR="004056BD">
              <w:rPr>
                <w:rFonts w:ascii="ArialMT" w:hAnsi="ArialMT" w:cs="ArialMT"/>
                <w:lang w:eastAsia="en-GB"/>
              </w:rPr>
              <w:t xml:space="preserve"> </w:t>
            </w:r>
            <w:r w:rsidR="00645FEE">
              <w:rPr>
                <w:rFonts w:ascii="ArialMT" w:hAnsi="ArialMT" w:cs="ArialMT"/>
                <w:lang w:eastAsia="en-GB"/>
              </w:rPr>
              <w:t xml:space="preserve">Discussion about the new application </w:t>
            </w:r>
            <w:r w:rsidR="00645FEE" w:rsidRPr="007C2D50">
              <w:rPr>
                <w:rFonts w:ascii="ArialMT" w:hAnsi="ArialMT" w:cs="ArialMT"/>
                <w:lang w:eastAsia="en-GB"/>
              </w:rPr>
              <w:t>considered the asbestos demolition survey and the design statement (with references to the Household Design Guide).</w:t>
            </w:r>
            <w:r w:rsidR="004056BD">
              <w:rPr>
                <w:rFonts w:ascii="ArialMT" w:hAnsi="ArialMT" w:cs="ArialMT"/>
                <w:lang w:eastAsia="en-GB"/>
              </w:rPr>
              <w:t xml:space="preserve"> </w:t>
            </w:r>
            <w:r w:rsidR="002F4EEB" w:rsidRPr="007C2D50">
              <w:rPr>
                <w:rFonts w:ascii="ArialMT" w:hAnsi="ArialMT" w:cs="ArialMT"/>
                <w:lang w:eastAsia="en-GB"/>
              </w:rPr>
              <w:t xml:space="preserve">Being in a conservation area, the use of reconstituted stone was </w:t>
            </w:r>
            <w:r w:rsidR="002C184E" w:rsidRPr="007C2D50">
              <w:rPr>
                <w:rFonts w:ascii="ArialMT" w:hAnsi="ArialMT" w:cs="ArialMT"/>
                <w:lang w:eastAsia="en-GB"/>
              </w:rPr>
              <w:t>desirable</w:t>
            </w:r>
            <w:r w:rsidR="002933F0" w:rsidRPr="007C2D50">
              <w:rPr>
                <w:rFonts w:ascii="ArialMT" w:hAnsi="ArialMT" w:cs="ArialMT"/>
                <w:lang w:eastAsia="en-GB"/>
              </w:rPr>
              <w:t>.</w:t>
            </w:r>
            <w:r w:rsidR="0044148C" w:rsidRPr="007C2D50">
              <w:rPr>
                <w:rFonts w:ascii="ArialMT" w:hAnsi="ArialMT" w:cs="ArialMT"/>
                <w:lang w:eastAsia="en-GB"/>
              </w:rPr>
              <w:t xml:space="preserve"> </w:t>
            </w:r>
            <w:r w:rsidR="00ED5D35" w:rsidRPr="007C2D50">
              <w:rPr>
                <w:rFonts w:ascii="ArialMT" w:hAnsi="ArialMT" w:cs="ArialMT"/>
                <w:lang w:eastAsia="en-GB"/>
              </w:rPr>
              <w:t xml:space="preserve">The Committee decided to </w:t>
            </w:r>
            <w:r w:rsidR="00ED5D35" w:rsidRPr="00811ED4">
              <w:rPr>
                <w:rFonts w:ascii="ArialMT" w:hAnsi="ArialMT" w:cs="ArialMT"/>
                <w:b/>
                <w:bCs/>
                <w:lang w:eastAsia="en-GB"/>
              </w:rPr>
              <w:t>object</w:t>
            </w:r>
            <w:r w:rsidR="00ED5D35" w:rsidRPr="007C2D50">
              <w:rPr>
                <w:rFonts w:ascii="ArialMT" w:hAnsi="ArialMT" w:cs="ArialMT"/>
                <w:lang w:eastAsia="en-GB"/>
              </w:rPr>
              <w:t xml:space="preserve"> to the application </w:t>
            </w:r>
            <w:r w:rsidR="00461ACE" w:rsidRPr="007C2D50">
              <w:rPr>
                <w:rFonts w:ascii="ArialMT" w:hAnsi="ArialMT" w:cs="ArialMT"/>
                <w:lang w:eastAsia="en-GB"/>
              </w:rPr>
              <w:t>due to the adverse effect on properties on Main Street.</w:t>
            </w:r>
          </w:p>
          <w:p w14:paraId="639ED1A0" w14:textId="39E6EE8B" w:rsidR="00B7659A" w:rsidRPr="007C2D50" w:rsidRDefault="00B7659A" w:rsidP="0056257B">
            <w:pPr>
              <w:rPr>
                <w:rFonts w:ascii="ArialMT" w:hAnsi="ArialMT" w:cs="ArialMT"/>
                <w:lang w:eastAsia="en-GB"/>
              </w:rPr>
            </w:pPr>
          </w:p>
        </w:tc>
      </w:tr>
      <w:tr w:rsidR="007C2D50" w:rsidRPr="007C2D50" w14:paraId="42E233CA" w14:textId="77777777" w:rsidTr="00DF4FB9">
        <w:tc>
          <w:tcPr>
            <w:tcW w:w="3112" w:type="dxa"/>
            <w:shd w:val="clear" w:color="auto" w:fill="auto"/>
          </w:tcPr>
          <w:p w14:paraId="0458FB17" w14:textId="77777777" w:rsidR="00B567BA" w:rsidRPr="007C2D50" w:rsidRDefault="00B567BA" w:rsidP="00B567BA">
            <w:pPr>
              <w:rPr>
                <w:rFonts w:ascii="ArialMT" w:hAnsi="ArialMT" w:cs="ArialMT"/>
                <w:lang w:eastAsia="en-GB"/>
              </w:rPr>
            </w:pPr>
            <w:r w:rsidRPr="007C2D50">
              <w:rPr>
                <w:rFonts w:ascii="ArialMT" w:hAnsi="ArialMT" w:cs="ArialMT"/>
                <w:lang w:eastAsia="en-GB"/>
              </w:rPr>
              <w:lastRenderedPageBreak/>
              <w:t>19/07429/FU/NE</w:t>
            </w:r>
          </w:p>
          <w:p w14:paraId="551A2C07" w14:textId="64A55E58" w:rsidR="00B567BA" w:rsidRPr="007C2D50" w:rsidRDefault="00B567BA" w:rsidP="00B567BA">
            <w:pPr>
              <w:rPr>
                <w:rFonts w:ascii="ArialMT" w:hAnsi="ArialMT" w:cs="ArialMT"/>
                <w:b/>
                <w:bCs/>
                <w:lang w:eastAsia="en-GB"/>
              </w:rPr>
            </w:pPr>
            <w:r w:rsidRPr="007C2D50">
              <w:rPr>
                <w:rFonts w:ascii="ArialMT" w:hAnsi="ArialMT" w:cs="ArialMT"/>
                <w:lang w:eastAsia="en-GB"/>
              </w:rPr>
              <w:t>3 December 2019</w:t>
            </w:r>
          </w:p>
        </w:tc>
        <w:tc>
          <w:tcPr>
            <w:tcW w:w="3873" w:type="dxa"/>
            <w:shd w:val="clear" w:color="auto" w:fill="auto"/>
          </w:tcPr>
          <w:p w14:paraId="6817E108" w14:textId="372150A1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Red Kite Farm, Taylor Lane</w:t>
            </w:r>
          </w:p>
        </w:tc>
        <w:tc>
          <w:tcPr>
            <w:tcW w:w="7485" w:type="dxa"/>
            <w:shd w:val="clear" w:color="auto" w:fill="auto"/>
          </w:tcPr>
          <w:p w14:paraId="7720DD99" w14:textId="141EF13B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Extension to existing agricultural barn</w:t>
            </w:r>
          </w:p>
        </w:tc>
      </w:tr>
      <w:tr w:rsidR="007C2D50" w:rsidRPr="007C2D50" w14:paraId="5D6A3774" w14:textId="77777777" w:rsidTr="00DF4FB9">
        <w:tc>
          <w:tcPr>
            <w:tcW w:w="14470" w:type="dxa"/>
            <w:gridSpan w:val="3"/>
            <w:shd w:val="clear" w:color="auto" w:fill="auto"/>
          </w:tcPr>
          <w:p w14:paraId="4D70B9FD" w14:textId="77777777" w:rsidR="009823A6" w:rsidRDefault="00EB1288" w:rsidP="00AF7EDE">
            <w:pPr>
              <w:rPr>
                <w:rFonts w:cs="Arial"/>
              </w:rPr>
            </w:pPr>
            <w:r w:rsidRPr="007C2D50">
              <w:rPr>
                <w:rFonts w:cs="Arial"/>
              </w:rPr>
              <w:t xml:space="preserve">It was decided to raise </w:t>
            </w:r>
            <w:r w:rsidRPr="007C2D50">
              <w:rPr>
                <w:rFonts w:cs="Arial"/>
                <w:b/>
                <w:bCs/>
              </w:rPr>
              <w:t>no</w:t>
            </w:r>
            <w:r w:rsidRPr="007C2D50">
              <w:rPr>
                <w:rFonts w:cs="Arial"/>
              </w:rPr>
              <w:t xml:space="preserve"> </w:t>
            </w:r>
            <w:r w:rsidRPr="007C2D50">
              <w:rPr>
                <w:rFonts w:cs="Arial"/>
                <w:b/>
                <w:bCs/>
              </w:rPr>
              <w:t>objection</w:t>
            </w:r>
            <w:r w:rsidRPr="007C2D50">
              <w:rPr>
                <w:rFonts w:cs="Arial"/>
              </w:rPr>
              <w:t xml:space="preserve"> to this application.</w:t>
            </w:r>
          </w:p>
          <w:p w14:paraId="6DDD49EF" w14:textId="7B00169F" w:rsidR="00B7659A" w:rsidRPr="007C2D50" w:rsidRDefault="00B7659A" w:rsidP="00AF7EDE">
            <w:pPr>
              <w:rPr>
                <w:rFonts w:cs="Arial"/>
                <w:highlight w:val="yellow"/>
              </w:rPr>
            </w:pPr>
          </w:p>
        </w:tc>
      </w:tr>
      <w:tr w:rsidR="007C2D50" w:rsidRPr="007C2D50" w14:paraId="5362F307" w14:textId="77777777" w:rsidTr="00DF4FB9">
        <w:tc>
          <w:tcPr>
            <w:tcW w:w="3112" w:type="dxa"/>
            <w:shd w:val="clear" w:color="auto" w:fill="auto"/>
          </w:tcPr>
          <w:p w14:paraId="579FED7D" w14:textId="77777777" w:rsidR="00B567BA" w:rsidRPr="007C2D50" w:rsidRDefault="00B567BA" w:rsidP="00B567BA">
            <w:pPr>
              <w:rPr>
                <w:rFonts w:ascii="ArialMT" w:hAnsi="ArialMT" w:cs="ArialMT"/>
                <w:lang w:eastAsia="en-GB"/>
              </w:rPr>
            </w:pPr>
            <w:r w:rsidRPr="007C2D50">
              <w:rPr>
                <w:rFonts w:ascii="ArialMT" w:hAnsi="ArialMT" w:cs="ArialMT"/>
                <w:lang w:eastAsia="en-GB"/>
              </w:rPr>
              <w:t>19/07334/FU/NE</w:t>
            </w:r>
          </w:p>
          <w:p w14:paraId="41D85FDA" w14:textId="2D66BD03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4 December 2019</w:t>
            </w:r>
          </w:p>
        </w:tc>
        <w:tc>
          <w:tcPr>
            <w:tcW w:w="3873" w:type="dxa"/>
            <w:shd w:val="clear" w:color="auto" w:fill="auto"/>
          </w:tcPr>
          <w:p w14:paraId="24E1F8E7" w14:textId="596DE572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 xml:space="preserve">25 </w:t>
            </w:r>
            <w:proofErr w:type="spellStart"/>
            <w:r w:rsidRPr="007C2D50">
              <w:rPr>
                <w:rFonts w:ascii="ArialMT" w:hAnsi="ArialMT" w:cs="ArialMT"/>
                <w:lang w:eastAsia="en-GB"/>
              </w:rPr>
              <w:t>Arthursdale</w:t>
            </w:r>
            <w:proofErr w:type="spellEnd"/>
            <w:r w:rsidRPr="007C2D50">
              <w:rPr>
                <w:rFonts w:ascii="ArialMT" w:hAnsi="ArialMT" w:cs="ArialMT"/>
                <w:lang w:eastAsia="en-GB"/>
              </w:rPr>
              <w:t xml:space="preserve"> Grange</w:t>
            </w:r>
          </w:p>
        </w:tc>
        <w:tc>
          <w:tcPr>
            <w:tcW w:w="7485" w:type="dxa"/>
            <w:shd w:val="clear" w:color="auto" w:fill="auto"/>
          </w:tcPr>
          <w:p w14:paraId="0C166D12" w14:textId="68081995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Part two storey and part single storey extension to side and rear; new entrance to front with canopy</w:t>
            </w:r>
          </w:p>
        </w:tc>
      </w:tr>
      <w:tr w:rsidR="007C2D50" w:rsidRPr="007C2D50" w14:paraId="1EF1363D" w14:textId="77777777" w:rsidTr="00DF4FB9">
        <w:tc>
          <w:tcPr>
            <w:tcW w:w="14470" w:type="dxa"/>
            <w:gridSpan w:val="3"/>
            <w:shd w:val="clear" w:color="auto" w:fill="auto"/>
          </w:tcPr>
          <w:p w14:paraId="10B445AB" w14:textId="77777777" w:rsidR="009823A6" w:rsidRDefault="00AF7EDE" w:rsidP="00AF7EDE">
            <w:pPr>
              <w:rPr>
                <w:rFonts w:cs="Arial"/>
              </w:rPr>
            </w:pPr>
            <w:r w:rsidRPr="007C2D50">
              <w:rPr>
                <w:rFonts w:cs="Arial"/>
              </w:rPr>
              <w:t xml:space="preserve">The Committee considered the visual impact of the extension and noted that </w:t>
            </w:r>
            <w:r w:rsidR="00F31FED" w:rsidRPr="007C2D50">
              <w:rPr>
                <w:rFonts w:cs="Arial"/>
              </w:rPr>
              <w:t xml:space="preserve">although a corner plot, </w:t>
            </w:r>
            <w:r w:rsidRPr="007C2D50">
              <w:rPr>
                <w:rFonts w:cs="Arial"/>
              </w:rPr>
              <w:t>it would be forward of the building line</w:t>
            </w:r>
            <w:r w:rsidR="00F31FED" w:rsidRPr="007C2D50">
              <w:rPr>
                <w:rFonts w:cs="Arial"/>
              </w:rPr>
              <w:t xml:space="preserve">. </w:t>
            </w:r>
            <w:r w:rsidR="00086E12" w:rsidRPr="007C2D50">
              <w:rPr>
                <w:rFonts w:cs="Arial"/>
              </w:rPr>
              <w:t xml:space="preserve">The increase in </w:t>
            </w:r>
            <w:r w:rsidR="000D421A" w:rsidRPr="007C2D50">
              <w:rPr>
                <w:rFonts w:cs="Arial"/>
              </w:rPr>
              <w:t>floor</w:t>
            </w:r>
            <w:r w:rsidR="00086E12" w:rsidRPr="007C2D50">
              <w:rPr>
                <w:rFonts w:cs="Arial"/>
              </w:rPr>
              <w:t xml:space="preserve"> space was noted.</w:t>
            </w:r>
            <w:r w:rsidR="004E0DB9" w:rsidRPr="007C2D50">
              <w:rPr>
                <w:rFonts w:cs="Arial"/>
              </w:rPr>
              <w:t xml:space="preserve"> Comparisons were made with neighbouring extensions.</w:t>
            </w:r>
            <w:r w:rsidR="003943AA" w:rsidRPr="007C2D50">
              <w:rPr>
                <w:rFonts w:cs="Arial"/>
              </w:rPr>
              <w:t xml:space="preserve"> The Committee agreed to </w:t>
            </w:r>
            <w:r w:rsidR="003943AA" w:rsidRPr="007C2D50">
              <w:rPr>
                <w:rFonts w:cs="Arial"/>
                <w:b/>
                <w:bCs/>
              </w:rPr>
              <w:t>object</w:t>
            </w:r>
            <w:r w:rsidR="003943AA" w:rsidRPr="007C2D50">
              <w:rPr>
                <w:rFonts w:cs="Arial"/>
              </w:rPr>
              <w:t xml:space="preserve"> on the grounds that this was overdevelopment.</w:t>
            </w:r>
          </w:p>
          <w:p w14:paraId="50CE8C82" w14:textId="789BEBDC" w:rsidR="00B7659A" w:rsidRPr="007C2D50" w:rsidRDefault="00B7659A" w:rsidP="00AF7EDE">
            <w:pPr>
              <w:rPr>
                <w:rFonts w:cs="Arial"/>
                <w:highlight w:val="yellow"/>
              </w:rPr>
            </w:pPr>
          </w:p>
        </w:tc>
      </w:tr>
      <w:tr w:rsidR="007C2D50" w:rsidRPr="007C2D50" w14:paraId="50CCE649" w14:textId="77777777" w:rsidTr="00DF4FB9">
        <w:tc>
          <w:tcPr>
            <w:tcW w:w="3112" w:type="dxa"/>
            <w:shd w:val="clear" w:color="auto" w:fill="auto"/>
          </w:tcPr>
          <w:p w14:paraId="451529ED" w14:textId="77777777" w:rsidR="00B567BA" w:rsidRPr="007C2D50" w:rsidRDefault="00B567BA" w:rsidP="00B567BA">
            <w:pPr>
              <w:rPr>
                <w:rFonts w:ascii="ArialMT" w:hAnsi="ArialMT" w:cs="ArialMT"/>
                <w:lang w:eastAsia="en-GB"/>
              </w:rPr>
            </w:pPr>
            <w:r w:rsidRPr="007C2D50">
              <w:rPr>
                <w:rFonts w:ascii="ArialMT" w:hAnsi="ArialMT" w:cs="ArialMT"/>
                <w:lang w:eastAsia="en-GB"/>
              </w:rPr>
              <w:t>19/07443/FU/NE</w:t>
            </w:r>
          </w:p>
          <w:p w14:paraId="5C172AAD" w14:textId="57F64B7A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4 December 2019</w:t>
            </w:r>
          </w:p>
        </w:tc>
        <w:tc>
          <w:tcPr>
            <w:tcW w:w="3873" w:type="dxa"/>
            <w:shd w:val="clear" w:color="auto" w:fill="auto"/>
          </w:tcPr>
          <w:p w14:paraId="7FCD16EB" w14:textId="1EBA741E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Land Off Long Lane</w:t>
            </w:r>
          </w:p>
        </w:tc>
        <w:tc>
          <w:tcPr>
            <w:tcW w:w="7485" w:type="dxa"/>
            <w:shd w:val="clear" w:color="auto" w:fill="auto"/>
          </w:tcPr>
          <w:p w14:paraId="79F54109" w14:textId="720572D8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Agricultural storage building</w:t>
            </w:r>
          </w:p>
        </w:tc>
      </w:tr>
      <w:tr w:rsidR="007C2D50" w:rsidRPr="007C2D50" w14:paraId="025A5210" w14:textId="77777777" w:rsidTr="00DF4FB9">
        <w:tc>
          <w:tcPr>
            <w:tcW w:w="14470" w:type="dxa"/>
            <w:gridSpan w:val="3"/>
            <w:shd w:val="clear" w:color="auto" w:fill="auto"/>
          </w:tcPr>
          <w:p w14:paraId="5A8EF437" w14:textId="77777777" w:rsidR="009823A6" w:rsidRDefault="00260E59" w:rsidP="00AF7EDE">
            <w:pPr>
              <w:rPr>
                <w:rFonts w:cs="Arial"/>
              </w:rPr>
            </w:pPr>
            <w:r w:rsidRPr="007C2D50">
              <w:rPr>
                <w:rFonts w:cs="Arial"/>
              </w:rPr>
              <w:t xml:space="preserve">It was decided to raise </w:t>
            </w:r>
            <w:r w:rsidRPr="007C2D50">
              <w:rPr>
                <w:rFonts w:cs="Arial"/>
                <w:b/>
                <w:bCs/>
              </w:rPr>
              <w:t>no</w:t>
            </w:r>
            <w:r w:rsidRPr="007C2D50">
              <w:rPr>
                <w:rFonts w:cs="Arial"/>
              </w:rPr>
              <w:t xml:space="preserve"> </w:t>
            </w:r>
            <w:r w:rsidRPr="007C2D50">
              <w:rPr>
                <w:rFonts w:cs="Arial"/>
                <w:b/>
                <w:bCs/>
              </w:rPr>
              <w:t>objection</w:t>
            </w:r>
            <w:r w:rsidRPr="007C2D50">
              <w:rPr>
                <w:rFonts w:cs="Arial"/>
              </w:rPr>
              <w:t xml:space="preserve"> to this application.</w:t>
            </w:r>
          </w:p>
          <w:p w14:paraId="4E99EE5D" w14:textId="6EE17694" w:rsidR="00B7659A" w:rsidRPr="007C2D50" w:rsidRDefault="00B7659A" w:rsidP="00AF7EDE">
            <w:pPr>
              <w:rPr>
                <w:rFonts w:cs="Arial"/>
                <w:highlight w:val="yellow"/>
              </w:rPr>
            </w:pPr>
          </w:p>
        </w:tc>
      </w:tr>
      <w:tr w:rsidR="007C2D50" w:rsidRPr="007C2D50" w14:paraId="0117A38D" w14:textId="77777777" w:rsidTr="00DF4FB9">
        <w:tc>
          <w:tcPr>
            <w:tcW w:w="3112" w:type="dxa"/>
            <w:shd w:val="clear" w:color="auto" w:fill="auto"/>
          </w:tcPr>
          <w:p w14:paraId="004273FB" w14:textId="77777777" w:rsidR="00B567BA" w:rsidRPr="007C2D50" w:rsidRDefault="00B567BA" w:rsidP="00B567BA">
            <w:pPr>
              <w:rPr>
                <w:rFonts w:ascii="ArialMT" w:hAnsi="ArialMT" w:cs="ArialMT"/>
                <w:lang w:eastAsia="en-GB"/>
              </w:rPr>
            </w:pPr>
            <w:r w:rsidRPr="007C2D50">
              <w:rPr>
                <w:rFonts w:ascii="ArialMT" w:hAnsi="ArialMT" w:cs="ArialMT"/>
                <w:lang w:eastAsia="en-GB"/>
              </w:rPr>
              <w:t>19/07326/LI/NE</w:t>
            </w:r>
          </w:p>
          <w:p w14:paraId="5FB3629A" w14:textId="1068273F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5 December 2019</w:t>
            </w:r>
          </w:p>
        </w:tc>
        <w:tc>
          <w:tcPr>
            <w:tcW w:w="3873" w:type="dxa"/>
            <w:shd w:val="clear" w:color="auto" w:fill="auto"/>
          </w:tcPr>
          <w:p w14:paraId="7FDAA29B" w14:textId="06B6652C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The Old Rectory, Main Street</w:t>
            </w:r>
          </w:p>
        </w:tc>
        <w:tc>
          <w:tcPr>
            <w:tcW w:w="7485" w:type="dxa"/>
            <w:shd w:val="clear" w:color="auto" w:fill="auto"/>
          </w:tcPr>
          <w:p w14:paraId="019D0D66" w14:textId="1E53FD31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Listed building application to carryout internal alterations</w:t>
            </w:r>
          </w:p>
        </w:tc>
      </w:tr>
      <w:tr w:rsidR="007C2D50" w:rsidRPr="007C2D50" w14:paraId="4ABBFBBF" w14:textId="77777777" w:rsidTr="00DF4FB9">
        <w:tc>
          <w:tcPr>
            <w:tcW w:w="14470" w:type="dxa"/>
            <w:gridSpan w:val="3"/>
            <w:shd w:val="clear" w:color="auto" w:fill="auto"/>
          </w:tcPr>
          <w:p w14:paraId="44D7AAFE" w14:textId="77777777" w:rsidR="009823A6" w:rsidRDefault="00260E59" w:rsidP="00AF7EDE">
            <w:pPr>
              <w:rPr>
                <w:rFonts w:cs="Arial"/>
              </w:rPr>
            </w:pPr>
            <w:r w:rsidRPr="007C2D50">
              <w:rPr>
                <w:rFonts w:cs="Arial"/>
              </w:rPr>
              <w:t xml:space="preserve">It was decided to raise </w:t>
            </w:r>
            <w:r w:rsidRPr="007C2D50">
              <w:rPr>
                <w:rFonts w:cs="Arial"/>
                <w:b/>
                <w:bCs/>
              </w:rPr>
              <w:t>no</w:t>
            </w:r>
            <w:r w:rsidRPr="007C2D50">
              <w:rPr>
                <w:rFonts w:cs="Arial"/>
              </w:rPr>
              <w:t xml:space="preserve"> </w:t>
            </w:r>
            <w:r w:rsidRPr="007C2D50">
              <w:rPr>
                <w:rFonts w:cs="Arial"/>
                <w:b/>
                <w:bCs/>
              </w:rPr>
              <w:t>objection</w:t>
            </w:r>
            <w:r w:rsidRPr="007C2D50">
              <w:rPr>
                <w:rFonts w:cs="Arial"/>
              </w:rPr>
              <w:t xml:space="preserve"> to this application.</w:t>
            </w:r>
          </w:p>
          <w:p w14:paraId="68EC4265" w14:textId="393BC3EA" w:rsidR="00B7659A" w:rsidRPr="007C2D50" w:rsidRDefault="00B7659A" w:rsidP="00AF7EDE">
            <w:pPr>
              <w:rPr>
                <w:rFonts w:cs="Arial"/>
                <w:highlight w:val="yellow"/>
              </w:rPr>
            </w:pPr>
          </w:p>
        </w:tc>
      </w:tr>
      <w:tr w:rsidR="007C2D50" w:rsidRPr="007C2D50" w14:paraId="1ED6E85A" w14:textId="77777777" w:rsidTr="00FE2DBD"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</w:tcPr>
          <w:p w14:paraId="7C77EACC" w14:textId="77777777" w:rsidR="00B567BA" w:rsidRPr="007C2D50" w:rsidRDefault="00B567BA" w:rsidP="00B567BA">
            <w:pPr>
              <w:rPr>
                <w:rFonts w:ascii="ArialMT" w:hAnsi="ArialMT" w:cs="ArialMT"/>
                <w:lang w:eastAsia="en-GB"/>
              </w:rPr>
            </w:pPr>
            <w:r w:rsidRPr="007C2D50">
              <w:rPr>
                <w:rFonts w:ascii="ArialMT" w:hAnsi="ArialMT" w:cs="ArialMT"/>
                <w:lang w:eastAsia="en-GB"/>
              </w:rPr>
              <w:t>19/07438/FU/NE</w:t>
            </w:r>
          </w:p>
          <w:p w14:paraId="5DC9B64F" w14:textId="1F779823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9 December 2019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1E63CF24" w14:textId="4A142C4A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23 Elmwood Avenue</w:t>
            </w:r>
          </w:p>
        </w:tc>
        <w:tc>
          <w:tcPr>
            <w:tcW w:w="7485" w:type="dxa"/>
            <w:tcBorders>
              <w:bottom w:val="single" w:sz="4" w:space="0" w:color="auto"/>
            </w:tcBorders>
            <w:shd w:val="clear" w:color="auto" w:fill="auto"/>
          </w:tcPr>
          <w:p w14:paraId="760E54C4" w14:textId="02F3E7DB" w:rsidR="00B567BA" w:rsidRPr="007C2D50" w:rsidRDefault="00B567BA" w:rsidP="00B567BA">
            <w:pPr>
              <w:rPr>
                <w:b/>
                <w:bCs/>
                <w:highlight w:val="yellow"/>
              </w:rPr>
            </w:pPr>
            <w:r w:rsidRPr="007C2D50">
              <w:rPr>
                <w:rFonts w:ascii="ArialMT" w:hAnsi="ArialMT" w:cs="ArialMT"/>
                <w:lang w:eastAsia="en-GB"/>
              </w:rPr>
              <w:t>Single storey rear extension</w:t>
            </w:r>
          </w:p>
        </w:tc>
      </w:tr>
      <w:tr w:rsidR="007C2D50" w:rsidRPr="007C2D50" w14:paraId="68B403E7" w14:textId="77777777" w:rsidTr="00FE2DBD">
        <w:tc>
          <w:tcPr>
            <w:tcW w:w="14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5BCC9A" w14:textId="77777777" w:rsidR="009823A6" w:rsidRDefault="00260E59" w:rsidP="00AF7EDE">
            <w:pPr>
              <w:rPr>
                <w:rFonts w:cs="Arial"/>
              </w:rPr>
            </w:pPr>
            <w:r w:rsidRPr="007C2D50">
              <w:rPr>
                <w:rFonts w:cs="Arial"/>
              </w:rPr>
              <w:t xml:space="preserve">It was decided to raise </w:t>
            </w:r>
            <w:r w:rsidRPr="007C2D50">
              <w:rPr>
                <w:rFonts w:cs="Arial"/>
                <w:b/>
                <w:bCs/>
              </w:rPr>
              <w:t>no</w:t>
            </w:r>
            <w:r w:rsidRPr="007C2D50">
              <w:rPr>
                <w:rFonts w:cs="Arial"/>
              </w:rPr>
              <w:t xml:space="preserve"> </w:t>
            </w:r>
            <w:r w:rsidRPr="007C2D50">
              <w:rPr>
                <w:rFonts w:cs="Arial"/>
                <w:b/>
                <w:bCs/>
              </w:rPr>
              <w:t>objection</w:t>
            </w:r>
            <w:r w:rsidRPr="007C2D50">
              <w:rPr>
                <w:rFonts w:cs="Arial"/>
              </w:rPr>
              <w:t xml:space="preserve"> to this application.</w:t>
            </w:r>
          </w:p>
          <w:p w14:paraId="53330E2F" w14:textId="20C7BAF3" w:rsidR="00B7659A" w:rsidRPr="007C2D50" w:rsidRDefault="00B7659A" w:rsidP="00AF7EDE">
            <w:pPr>
              <w:rPr>
                <w:rFonts w:cs="Arial"/>
                <w:highlight w:val="yellow"/>
              </w:rPr>
            </w:pPr>
          </w:p>
        </w:tc>
      </w:tr>
      <w:tr w:rsidR="00FE2DBD" w:rsidRPr="007C2D50" w14:paraId="5AC1B150" w14:textId="77777777" w:rsidTr="00FE2DBD">
        <w:tc>
          <w:tcPr>
            <w:tcW w:w="14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4173A2" w14:textId="77777777" w:rsidR="009045E2" w:rsidRPr="007C2D50" w:rsidRDefault="009045E2" w:rsidP="00AF7EDE">
            <w:pPr>
              <w:rPr>
                <w:rFonts w:cs="Arial"/>
              </w:rPr>
            </w:pPr>
          </w:p>
          <w:p w14:paraId="5C483FBA" w14:textId="714AA8FA" w:rsidR="009045E2" w:rsidRPr="007C2D50" w:rsidRDefault="009045E2" w:rsidP="00AF7EDE">
            <w:pPr>
              <w:rPr>
                <w:rFonts w:cs="Arial"/>
              </w:rPr>
            </w:pPr>
            <w:r w:rsidRPr="007C2D50">
              <w:rPr>
                <w:rFonts w:cs="Arial"/>
              </w:rPr>
              <w:t xml:space="preserve">Since the last Committee meeting, the Committee had been notified of an appeal relating to 10 </w:t>
            </w:r>
            <w:proofErr w:type="spellStart"/>
            <w:r w:rsidRPr="007C2D50">
              <w:rPr>
                <w:rFonts w:cs="Arial"/>
              </w:rPr>
              <w:t>Arthursdale</w:t>
            </w:r>
            <w:proofErr w:type="spellEnd"/>
            <w:r w:rsidRPr="007C2D50">
              <w:rPr>
                <w:rFonts w:cs="Arial"/>
              </w:rPr>
              <w:t xml:space="preserve"> Close (APP/N4720/X/19/3235993) for Certificate of Proposed Lawful Development for rendering of Exterior. It was noted that this had been refused.</w:t>
            </w:r>
          </w:p>
        </w:tc>
      </w:tr>
    </w:tbl>
    <w:p w14:paraId="7CD02ECC" w14:textId="59A0373A" w:rsidR="00B567BA" w:rsidRPr="007C2D50" w:rsidRDefault="00B567BA" w:rsidP="003E63B8">
      <w:pPr>
        <w:rPr>
          <w:b/>
          <w:highlight w:val="yellow"/>
        </w:rPr>
      </w:pPr>
    </w:p>
    <w:p w14:paraId="7273944B" w14:textId="77777777" w:rsidR="00B567BA" w:rsidRPr="007C2D50" w:rsidRDefault="00B567BA" w:rsidP="003E63B8">
      <w:pPr>
        <w:rPr>
          <w:b/>
          <w:highlight w:val="yellow"/>
        </w:rPr>
      </w:pPr>
    </w:p>
    <w:p w14:paraId="5332C6CF" w14:textId="77777777" w:rsidR="00804731" w:rsidRPr="007C2D50" w:rsidRDefault="00804731" w:rsidP="00804731">
      <w:pPr>
        <w:pStyle w:val="ListParagraph"/>
        <w:numPr>
          <w:ilvl w:val="0"/>
          <w:numId w:val="17"/>
        </w:numPr>
        <w:rPr>
          <w:b/>
        </w:rPr>
      </w:pPr>
      <w:r w:rsidRPr="007C2D50">
        <w:rPr>
          <w:b/>
        </w:rPr>
        <w:t>Updates (if any) on issues previously discussed</w:t>
      </w:r>
    </w:p>
    <w:p w14:paraId="5E01E0F8" w14:textId="3E1E1E08" w:rsidR="00804731" w:rsidRPr="007C2D50" w:rsidRDefault="00804731" w:rsidP="00804731">
      <w:pPr>
        <w:pStyle w:val="ListParagraph"/>
        <w:numPr>
          <w:ilvl w:val="1"/>
          <w:numId w:val="17"/>
        </w:numPr>
        <w:rPr>
          <w:b/>
        </w:rPr>
      </w:pPr>
      <w:r w:rsidRPr="007C2D50">
        <w:rPr>
          <w:b/>
        </w:rPr>
        <w:t>Crematorium appeal hearing 12</w:t>
      </w:r>
      <w:r w:rsidRPr="007C2D50">
        <w:rPr>
          <w:b/>
          <w:vertAlign w:val="superscript"/>
        </w:rPr>
        <w:t>th</w:t>
      </w:r>
      <w:r w:rsidRPr="007C2D50">
        <w:rPr>
          <w:b/>
        </w:rPr>
        <w:t xml:space="preserve"> November</w:t>
      </w:r>
    </w:p>
    <w:p w14:paraId="2472ECFA" w14:textId="365C5533" w:rsidR="00D6487D" w:rsidRPr="003154FA" w:rsidRDefault="00D6487D" w:rsidP="00D6487D">
      <w:pPr>
        <w:pStyle w:val="ListParagraph"/>
        <w:ind w:left="1440"/>
        <w:rPr>
          <w:bCs/>
        </w:rPr>
      </w:pPr>
      <w:r w:rsidRPr="003154FA">
        <w:rPr>
          <w:bCs/>
        </w:rPr>
        <w:t>No news</w:t>
      </w:r>
    </w:p>
    <w:p w14:paraId="092067E8" w14:textId="0F3D4F7C" w:rsidR="00804731" w:rsidRPr="007C2D50" w:rsidRDefault="00804731" w:rsidP="00804731">
      <w:pPr>
        <w:pStyle w:val="ListParagraph"/>
        <w:numPr>
          <w:ilvl w:val="1"/>
          <w:numId w:val="17"/>
        </w:numPr>
        <w:rPr>
          <w:b/>
        </w:rPr>
      </w:pPr>
      <w:proofErr w:type="spellStart"/>
      <w:r w:rsidRPr="007C2D50">
        <w:rPr>
          <w:b/>
        </w:rPr>
        <w:t>Chartford</w:t>
      </w:r>
      <w:proofErr w:type="spellEnd"/>
      <w:r w:rsidRPr="007C2D50">
        <w:rPr>
          <w:b/>
        </w:rPr>
        <w:t xml:space="preserve"> Homes</w:t>
      </w:r>
    </w:p>
    <w:p w14:paraId="3E1F063D" w14:textId="2EA40D96" w:rsidR="00D6487D" w:rsidRPr="007C2D50" w:rsidRDefault="009F2D7C" w:rsidP="00D6487D">
      <w:pPr>
        <w:pStyle w:val="ListParagraph"/>
        <w:ind w:left="1440"/>
        <w:rPr>
          <w:bCs/>
        </w:rPr>
      </w:pPr>
      <w:r w:rsidRPr="007C2D50">
        <w:rPr>
          <w:bCs/>
        </w:rPr>
        <w:t>Cllr. Maude reported that the promised car parking space had been inserted. A letter of thanks would be sent.</w:t>
      </w:r>
    </w:p>
    <w:p w14:paraId="3B3EF2A4" w14:textId="12F4B68D" w:rsidR="00804731" w:rsidRPr="007C2D50" w:rsidRDefault="00804731" w:rsidP="00804731">
      <w:pPr>
        <w:pStyle w:val="ListParagraph"/>
        <w:numPr>
          <w:ilvl w:val="1"/>
          <w:numId w:val="17"/>
        </w:numPr>
        <w:rPr>
          <w:b/>
        </w:rPr>
      </w:pPr>
      <w:r w:rsidRPr="007C2D50">
        <w:rPr>
          <w:b/>
        </w:rPr>
        <w:t>Site</w:t>
      </w:r>
      <w:r w:rsidR="009F2D7C" w:rsidRPr="007C2D50">
        <w:rPr>
          <w:b/>
        </w:rPr>
        <w:t>s</w:t>
      </w:r>
      <w:r w:rsidRPr="007C2D50">
        <w:rPr>
          <w:b/>
        </w:rPr>
        <w:t xml:space="preserve"> off </w:t>
      </w:r>
      <w:proofErr w:type="spellStart"/>
      <w:r w:rsidRPr="007C2D50">
        <w:rPr>
          <w:b/>
        </w:rPr>
        <w:t>Rakehill</w:t>
      </w:r>
      <w:proofErr w:type="spellEnd"/>
      <w:r w:rsidRPr="007C2D50">
        <w:rPr>
          <w:b/>
        </w:rPr>
        <w:t xml:space="preserve"> Road</w:t>
      </w:r>
    </w:p>
    <w:p w14:paraId="208FB870" w14:textId="14BAD4E1" w:rsidR="009F2D7C" w:rsidRPr="007C2D50" w:rsidRDefault="009F2D7C" w:rsidP="009F2D7C">
      <w:pPr>
        <w:pStyle w:val="ListParagraph"/>
        <w:ind w:left="1440"/>
        <w:rPr>
          <w:bCs/>
        </w:rPr>
      </w:pPr>
      <w:r w:rsidRPr="007C2D50">
        <w:rPr>
          <w:bCs/>
        </w:rPr>
        <w:lastRenderedPageBreak/>
        <w:t xml:space="preserve">Following the </w:t>
      </w:r>
      <w:r w:rsidR="0053288C" w:rsidRPr="007C2D50">
        <w:rPr>
          <w:bCs/>
        </w:rPr>
        <w:t xml:space="preserve">public participation at the previous PC meeting, it was alleged that there was a second site on </w:t>
      </w:r>
      <w:proofErr w:type="spellStart"/>
      <w:r w:rsidR="0053288C" w:rsidRPr="007C2D50">
        <w:rPr>
          <w:bCs/>
        </w:rPr>
        <w:t>Rakehill</w:t>
      </w:r>
      <w:proofErr w:type="spellEnd"/>
      <w:r w:rsidR="0053288C" w:rsidRPr="007C2D50">
        <w:rPr>
          <w:bCs/>
        </w:rPr>
        <w:t xml:space="preserve"> Road being used for </w:t>
      </w:r>
      <w:r w:rsidR="003B1578" w:rsidRPr="007C2D50">
        <w:rPr>
          <w:bCs/>
        </w:rPr>
        <w:t xml:space="preserve">purposes </w:t>
      </w:r>
      <w:r w:rsidR="00061CAE" w:rsidRPr="007C2D50">
        <w:rPr>
          <w:bCs/>
        </w:rPr>
        <w:t xml:space="preserve">for which a change of use would be required. </w:t>
      </w:r>
      <w:r w:rsidR="006A119D">
        <w:rPr>
          <w:bCs/>
        </w:rPr>
        <w:t>The Committee considered the comments which had been made but were not persuaded that there was a breach of planning control. It was agreed however to keep the site under review.</w:t>
      </w:r>
    </w:p>
    <w:p w14:paraId="2EE09270" w14:textId="0D516DD7" w:rsidR="002A7830" w:rsidRPr="007C2D50" w:rsidRDefault="002A7830" w:rsidP="009F2D7C">
      <w:pPr>
        <w:pStyle w:val="ListParagraph"/>
        <w:ind w:left="1440"/>
        <w:rPr>
          <w:bCs/>
        </w:rPr>
      </w:pPr>
      <w:r w:rsidRPr="007C2D50">
        <w:rPr>
          <w:bCs/>
        </w:rPr>
        <w:t>Regarding the other site, it was noted that a request for planning permission</w:t>
      </w:r>
      <w:r w:rsidR="006A119D">
        <w:rPr>
          <w:bCs/>
        </w:rPr>
        <w:t xml:space="preserve"> for a new building</w:t>
      </w:r>
      <w:r w:rsidRPr="007C2D50">
        <w:rPr>
          <w:bCs/>
        </w:rPr>
        <w:t xml:space="preserve"> had been withdrawn.</w:t>
      </w:r>
      <w:r w:rsidR="006A119D">
        <w:rPr>
          <w:bCs/>
        </w:rPr>
        <w:t xml:space="preserve"> The Committee is aware however that the Local Planning Authority are also investigating an alleged unauthorised change of use at the premises following complaints from </w:t>
      </w:r>
      <w:proofErr w:type="gramStart"/>
      <w:r w:rsidR="006A119D">
        <w:rPr>
          <w:bCs/>
        </w:rPr>
        <w:t>local residents</w:t>
      </w:r>
      <w:proofErr w:type="gramEnd"/>
      <w:r w:rsidR="006A119D">
        <w:rPr>
          <w:bCs/>
        </w:rPr>
        <w:t xml:space="preserve"> about heavy duty vehicles transporting agricultural equipment along the Boyle causing conflict with parked vehicles.  </w:t>
      </w:r>
      <w:r w:rsidRPr="007C2D50">
        <w:rPr>
          <w:bCs/>
        </w:rPr>
        <w:t xml:space="preserve"> </w:t>
      </w:r>
      <w:r w:rsidR="000C432D" w:rsidRPr="007C2D50">
        <w:rPr>
          <w:bCs/>
        </w:rPr>
        <w:t xml:space="preserve">It was agreed that the Chair </w:t>
      </w:r>
      <w:proofErr w:type="gramStart"/>
      <w:r w:rsidR="000C432D" w:rsidRPr="007C2D50">
        <w:rPr>
          <w:bCs/>
        </w:rPr>
        <w:t>make contact with</w:t>
      </w:r>
      <w:proofErr w:type="gramEnd"/>
      <w:r w:rsidR="000C432D" w:rsidRPr="007C2D50">
        <w:rPr>
          <w:bCs/>
        </w:rPr>
        <w:t xml:space="preserve"> the appropriate Ward Councillor </w:t>
      </w:r>
      <w:r w:rsidR="00773C26" w:rsidRPr="007C2D50">
        <w:rPr>
          <w:bCs/>
        </w:rPr>
        <w:t>to establish the position regarding enforcement.</w:t>
      </w:r>
      <w:r w:rsidR="006F39A7" w:rsidRPr="007C2D50">
        <w:rPr>
          <w:bCs/>
        </w:rPr>
        <w:t xml:space="preserve"> The Clerk would remind the Chair of previous PC responses.</w:t>
      </w:r>
    </w:p>
    <w:p w14:paraId="78EF62BA" w14:textId="721C5813" w:rsidR="00804731" w:rsidRPr="007C2D50" w:rsidRDefault="00804731" w:rsidP="00804731">
      <w:pPr>
        <w:pStyle w:val="ListParagraph"/>
        <w:numPr>
          <w:ilvl w:val="1"/>
          <w:numId w:val="17"/>
        </w:numPr>
        <w:rPr>
          <w:b/>
        </w:rPr>
      </w:pPr>
      <w:r w:rsidRPr="007C2D50">
        <w:rPr>
          <w:b/>
        </w:rPr>
        <w:t>Leeds City Council consultation on their Statement of Community involvement</w:t>
      </w:r>
    </w:p>
    <w:p w14:paraId="7F2938C2" w14:textId="4FFED12B" w:rsidR="000C67F9" w:rsidRPr="007C2D50" w:rsidRDefault="000C67F9" w:rsidP="000C67F9">
      <w:pPr>
        <w:pStyle w:val="ListParagraph"/>
        <w:ind w:left="1440"/>
        <w:rPr>
          <w:bCs/>
        </w:rPr>
      </w:pPr>
      <w:r w:rsidRPr="007C2D50">
        <w:rPr>
          <w:bCs/>
        </w:rPr>
        <w:t>Cllr. Bedford was thanked for his response on behalf of the PC. This would not be a standing agenda item until further news was received.</w:t>
      </w:r>
    </w:p>
    <w:p w14:paraId="12AB8205" w14:textId="7DAB41AC" w:rsidR="00804731" w:rsidRPr="007C2D50" w:rsidRDefault="00804731" w:rsidP="00804731">
      <w:pPr>
        <w:pStyle w:val="ListParagraph"/>
        <w:numPr>
          <w:ilvl w:val="1"/>
          <w:numId w:val="17"/>
        </w:numPr>
        <w:rPr>
          <w:b/>
        </w:rPr>
      </w:pPr>
      <w:r w:rsidRPr="007C2D50">
        <w:rPr>
          <w:b/>
        </w:rPr>
        <w:t>Capitol Garage</w:t>
      </w:r>
    </w:p>
    <w:p w14:paraId="2E0368A2" w14:textId="46238CAE" w:rsidR="000C67F9" w:rsidRPr="005D2786" w:rsidRDefault="007A53FF" w:rsidP="000C67F9">
      <w:pPr>
        <w:pStyle w:val="ListParagraph"/>
        <w:ind w:left="1440"/>
        <w:rPr>
          <w:bCs/>
        </w:rPr>
      </w:pPr>
      <w:r w:rsidRPr="005D2786">
        <w:rPr>
          <w:bCs/>
        </w:rPr>
        <w:t xml:space="preserve">The refusal of the planning application was considered noting </w:t>
      </w:r>
      <w:proofErr w:type="gramStart"/>
      <w:r w:rsidRPr="005D2786">
        <w:rPr>
          <w:bCs/>
        </w:rPr>
        <w:t xml:space="preserve">that </w:t>
      </w:r>
      <w:r w:rsidR="006A119D">
        <w:rPr>
          <w:bCs/>
        </w:rPr>
        <w:t xml:space="preserve"> the</w:t>
      </w:r>
      <w:proofErr w:type="gramEnd"/>
      <w:r w:rsidR="006A119D">
        <w:rPr>
          <w:bCs/>
        </w:rPr>
        <w:t xml:space="preserve"> </w:t>
      </w:r>
      <w:r w:rsidR="005A0006" w:rsidRPr="005D2786">
        <w:rPr>
          <w:bCs/>
        </w:rPr>
        <w:t xml:space="preserve">use </w:t>
      </w:r>
      <w:r w:rsidR="00190831">
        <w:rPr>
          <w:bCs/>
        </w:rPr>
        <w:t>for</w:t>
      </w:r>
      <w:r w:rsidR="005A0006" w:rsidRPr="005D2786">
        <w:rPr>
          <w:bCs/>
        </w:rPr>
        <w:t xml:space="preserve"> hydroponics</w:t>
      </w:r>
      <w:r w:rsidR="00190831">
        <w:rPr>
          <w:bCs/>
        </w:rPr>
        <w:t xml:space="preserve"> had been </w:t>
      </w:r>
      <w:r w:rsidR="006A119D">
        <w:rPr>
          <w:bCs/>
        </w:rPr>
        <w:t>acceptable</w:t>
      </w:r>
      <w:r w:rsidR="00190831">
        <w:rPr>
          <w:bCs/>
        </w:rPr>
        <w:t xml:space="preserve"> but the use of the site for a café had been </w:t>
      </w:r>
      <w:r w:rsidR="00171641">
        <w:rPr>
          <w:bCs/>
        </w:rPr>
        <w:t>declined.</w:t>
      </w:r>
      <w:r w:rsidR="00CB2967">
        <w:rPr>
          <w:bCs/>
        </w:rPr>
        <w:t xml:space="preserve"> The popularity</w:t>
      </w:r>
      <w:r w:rsidR="006A119D">
        <w:rPr>
          <w:bCs/>
        </w:rPr>
        <w:t xml:space="preserve"> of the cafe</w:t>
      </w:r>
      <w:r w:rsidR="00CB2967">
        <w:rPr>
          <w:bCs/>
        </w:rPr>
        <w:t xml:space="preserve"> with some members of the village was noted, the play area making it attractive to parents.</w:t>
      </w:r>
      <w:r w:rsidR="0044539E">
        <w:rPr>
          <w:bCs/>
        </w:rPr>
        <w:t xml:space="preserve"> There had been concerns about sewage discharge </w:t>
      </w:r>
      <w:r w:rsidR="00310757">
        <w:rPr>
          <w:bCs/>
        </w:rPr>
        <w:t>but it was reported that this had been addressed by connection to that of the bungalow.</w:t>
      </w:r>
      <w:r w:rsidR="00627FDE">
        <w:rPr>
          <w:bCs/>
        </w:rPr>
        <w:t xml:space="preserve"> There were concerns about the impact of the café on the highway due to parked vehicles </w:t>
      </w:r>
      <w:r w:rsidR="005D06D5">
        <w:rPr>
          <w:bCs/>
        </w:rPr>
        <w:t xml:space="preserve">and there was a concern regarding greenbelt and the </w:t>
      </w:r>
      <w:r w:rsidR="00B14701">
        <w:rPr>
          <w:bCs/>
        </w:rPr>
        <w:t>impact of urban sprawl.</w:t>
      </w:r>
      <w:r w:rsidR="00061AB4">
        <w:rPr>
          <w:bCs/>
        </w:rPr>
        <w:t xml:space="preserve"> There was a query about food hygiene. </w:t>
      </w:r>
      <w:r w:rsidR="00244234">
        <w:rPr>
          <w:bCs/>
        </w:rPr>
        <w:t>The Committee supported enforcement action being taken and would write to Leeds City Council to ask them to serve enforcement notice.</w:t>
      </w:r>
    </w:p>
    <w:p w14:paraId="218666CC" w14:textId="219E4B93" w:rsidR="000C67F9" w:rsidRPr="007C2D50" w:rsidRDefault="00804731" w:rsidP="000C67F9">
      <w:pPr>
        <w:pStyle w:val="ListParagraph"/>
        <w:numPr>
          <w:ilvl w:val="1"/>
          <w:numId w:val="17"/>
        </w:numPr>
        <w:rPr>
          <w:b/>
        </w:rPr>
      </w:pPr>
      <w:r w:rsidRPr="007C2D50">
        <w:rPr>
          <w:b/>
        </w:rPr>
        <w:t>To note the decision by Leeds City Council to grant planning permission for the construction of a stable building on land west of Taylor Lane</w:t>
      </w:r>
    </w:p>
    <w:p w14:paraId="5410C34B" w14:textId="003592DF" w:rsidR="000C67F9" w:rsidRPr="00A74561" w:rsidRDefault="00F43CC2" w:rsidP="000C67F9">
      <w:pPr>
        <w:ind w:left="1440"/>
        <w:rPr>
          <w:bCs/>
        </w:rPr>
      </w:pPr>
      <w:r w:rsidRPr="00A74561">
        <w:rPr>
          <w:bCs/>
        </w:rPr>
        <w:t xml:space="preserve">It was noted that </w:t>
      </w:r>
      <w:proofErr w:type="gramStart"/>
      <w:r w:rsidRPr="00A74561">
        <w:rPr>
          <w:bCs/>
        </w:rPr>
        <w:t>in spite of</w:t>
      </w:r>
      <w:proofErr w:type="gramEnd"/>
      <w:r w:rsidRPr="00A74561">
        <w:rPr>
          <w:bCs/>
        </w:rPr>
        <w:t xml:space="preserve"> the Parish Council’s objection, permission had been granted</w:t>
      </w:r>
      <w:r w:rsidR="006A119D">
        <w:rPr>
          <w:bCs/>
        </w:rPr>
        <w:t xml:space="preserve">. It was also noted that the request by the PC that a passing place </w:t>
      </w:r>
      <w:r w:rsidR="009C7DCE">
        <w:rPr>
          <w:bCs/>
        </w:rPr>
        <w:t xml:space="preserve">be provided had not been accepted. </w:t>
      </w:r>
    </w:p>
    <w:p w14:paraId="1422C550" w14:textId="77777777" w:rsidR="000C67F9" w:rsidRPr="007C2D50" w:rsidRDefault="000C67F9" w:rsidP="000C67F9">
      <w:pPr>
        <w:pStyle w:val="ListParagraph"/>
        <w:rPr>
          <w:b/>
        </w:rPr>
      </w:pPr>
    </w:p>
    <w:p w14:paraId="3590EEB7" w14:textId="77777777" w:rsidR="000C67F9" w:rsidRPr="007C2D50" w:rsidRDefault="000C67F9" w:rsidP="000C67F9">
      <w:pPr>
        <w:pStyle w:val="ListParagraph"/>
        <w:ind w:left="1440"/>
        <w:rPr>
          <w:b/>
        </w:rPr>
      </w:pPr>
    </w:p>
    <w:p w14:paraId="325CB72E" w14:textId="77777777" w:rsidR="00804731" w:rsidRPr="007C2D50" w:rsidRDefault="00804731" w:rsidP="00804731">
      <w:pPr>
        <w:pStyle w:val="ListParagraph"/>
        <w:numPr>
          <w:ilvl w:val="0"/>
          <w:numId w:val="17"/>
        </w:numPr>
        <w:rPr>
          <w:b/>
          <w:bCs/>
        </w:rPr>
      </w:pPr>
      <w:r w:rsidRPr="007C2D50">
        <w:rPr>
          <w:b/>
          <w:bCs/>
        </w:rPr>
        <w:t>DATE OF NEXT MEETING – 20</w:t>
      </w:r>
      <w:r w:rsidRPr="007C2D50">
        <w:rPr>
          <w:b/>
          <w:bCs/>
          <w:vertAlign w:val="superscript"/>
        </w:rPr>
        <w:t>th</w:t>
      </w:r>
      <w:r w:rsidRPr="007C2D50">
        <w:rPr>
          <w:b/>
          <w:bCs/>
        </w:rPr>
        <w:t xml:space="preserve"> January 2020 in Scholes Sports Pavilion</w:t>
      </w:r>
    </w:p>
    <w:p w14:paraId="7707F19B" w14:textId="77777777" w:rsidR="00A03CF8" w:rsidRPr="007C2D50" w:rsidRDefault="00A03CF8" w:rsidP="00A03CF8">
      <w:pPr>
        <w:pStyle w:val="ListParagraph"/>
        <w:rPr>
          <w:b/>
          <w:bCs/>
          <w:highlight w:val="yellow"/>
        </w:rPr>
      </w:pPr>
    </w:p>
    <w:p w14:paraId="4AF24E6E" w14:textId="4BF371FE" w:rsidR="00EE53BA" w:rsidRDefault="007B11FF" w:rsidP="007B11FF">
      <w:pPr>
        <w:rPr>
          <w:bCs/>
        </w:rPr>
      </w:pPr>
      <w:r w:rsidRPr="007C2D50">
        <w:rPr>
          <w:bCs/>
        </w:rPr>
        <w:t>The meeting closed at</w:t>
      </w:r>
      <w:r w:rsidR="00C266CD" w:rsidRPr="007C2D50">
        <w:rPr>
          <w:bCs/>
        </w:rPr>
        <w:t xml:space="preserve"> </w:t>
      </w:r>
      <w:r w:rsidR="009F2D7C" w:rsidRPr="007C2D50">
        <w:rPr>
          <w:bCs/>
        </w:rPr>
        <w:t>9</w:t>
      </w:r>
      <w:r w:rsidRPr="007C2D50">
        <w:rPr>
          <w:bCs/>
        </w:rPr>
        <w:t>:</w:t>
      </w:r>
      <w:r w:rsidR="009F2D7C" w:rsidRPr="007C2D50">
        <w:rPr>
          <w:bCs/>
        </w:rPr>
        <w:t>15</w:t>
      </w:r>
      <w:r w:rsidRPr="007C2D50">
        <w:rPr>
          <w:bCs/>
        </w:rPr>
        <w:t>pm</w:t>
      </w:r>
    </w:p>
    <w:p w14:paraId="5568F803" w14:textId="36FF63A8" w:rsidR="000664A9" w:rsidRDefault="000664A9" w:rsidP="007B11FF">
      <w:pPr>
        <w:rPr>
          <w:bCs/>
        </w:rPr>
      </w:pPr>
    </w:p>
    <w:p w14:paraId="32C3799A" w14:textId="77777777" w:rsidR="000664A9" w:rsidRDefault="000664A9" w:rsidP="000664A9">
      <w:pPr>
        <w:rPr>
          <w:bCs/>
          <w:color w:val="000000" w:themeColor="text1"/>
        </w:rPr>
      </w:pPr>
      <w:r>
        <w:rPr>
          <w:bCs/>
          <w:color w:val="000000" w:themeColor="text1"/>
        </w:rPr>
        <w:t>Signed</w:t>
      </w:r>
    </w:p>
    <w:p w14:paraId="101CD0CE" w14:textId="77777777" w:rsidR="000664A9" w:rsidRDefault="000664A9" w:rsidP="000664A9">
      <w:pPr>
        <w:rPr>
          <w:bCs/>
          <w:color w:val="000000" w:themeColor="text1"/>
        </w:rPr>
      </w:pPr>
    </w:p>
    <w:p w14:paraId="0EE4BBEF" w14:textId="77777777" w:rsidR="000664A9" w:rsidRDefault="000664A9" w:rsidP="000664A9">
      <w:pPr>
        <w:rPr>
          <w:bCs/>
          <w:color w:val="000000" w:themeColor="text1"/>
        </w:rPr>
      </w:pPr>
    </w:p>
    <w:p w14:paraId="780A80DC" w14:textId="77777777" w:rsidR="000664A9" w:rsidRDefault="000664A9" w:rsidP="000664A9">
      <w:pPr>
        <w:rPr>
          <w:bCs/>
          <w:color w:val="000000" w:themeColor="text1"/>
        </w:rPr>
      </w:pPr>
      <w:r>
        <w:rPr>
          <w:bCs/>
          <w:color w:val="000000" w:themeColor="text1"/>
        </w:rPr>
        <w:t>Chair</w:t>
      </w:r>
    </w:p>
    <w:p w14:paraId="7E9EF254" w14:textId="106AD811" w:rsidR="000664A9" w:rsidRPr="000664A9" w:rsidRDefault="000664A9" w:rsidP="007B11FF">
      <w:pPr>
        <w:rPr>
          <w:bCs/>
          <w:color w:val="000000" w:themeColor="text1"/>
        </w:rPr>
      </w:pPr>
      <w:r>
        <w:rPr>
          <w:bCs/>
          <w:color w:val="000000" w:themeColor="text1"/>
        </w:rPr>
        <w:t>20</w:t>
      </w:r>
      <w:bookmarkStart w:id="0" w:name="_GoBack"/>
      <w:bookmarkEnd w:id="0"/>
      <w:r w:rsidRPr="00A73EF4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Janua</w:t>
      </w:r>
      <w:r>
        <w:rPr>
          <w:bCs/>
          <w:color w:val="000000" w:themeColor="text1"/>
        </w:rPr>
        <w:t>r</w:t>
      </w:r>
      <w:r>
        <w:rPr>
          <w:bCs/>
          <w:color w:val="000000" w:themeColor="text1"/>
        </w:rPr>
        <w:t>y</w:t>
      </w:r>
      <w:r>
        <w:rPr>
          <w:bCs/>
          <w:color w:val="000000" w:themeColor="text1"/>
        </w:rPr>
        <w:t xml:space="preserve"> 20</w:t>
      </w:r>
      <w:r>
        <w:rPr>
          <w:bCs/>
          <w:color w:val="000000" w:themeColor="text1"/>
        </w:rPr>
        <w:t>20</w:t>
      </w:r>
    </w:p>
    <w:sectPr w:rsidR="000664A9" w:rsidRPr="000664A9" w:rsidSect="00593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3C1D4" w14:textId="77777777" w:rsidR="00CA31DB" w:rsidRDefault="00CA31DB" w:rsidP="004F24D0">
      <w:r>
        <w:separator/>
      </w:r>
    </w:p>
  </w:endnote>
  <w:endnote w:type="continuationSeparator" w:id="0">
    <w:p w14:paraId="50AC9249" w14:textId="77777777" w:rsidR="00CA31DB" w:rsidRDefault="00CA31DB" w:rsidP="004F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9EA8" w14:textId="77777777" w:rsidR="00C277EA" w:rsidRDefault="00C27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67F6" w14:textId="77777777" w:rsidR="00C277EA" w:rsidRDefault="00C27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A3F1" w14:textId="77777777" w:rsidR="00C277EA" w:rsidRDefault="00C27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050D" w14:textId="77777777" w:rsidR="00CA31DB" w:rsidRDefault="00CA31DB" w:rsidP="004F24D0">
      <w:r>
        <w:separator/>
      </w:r>
    </w:p>
  </w:footnote>
  <w:footnote w:type="continuationSeparator" w:id="0">
    <w:p w14:paraId="72893920" w14:textId="77777777" w:rsidR="00CA31DB" w:rsidRDefault="00CA31DB" w:rsidP="004F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D44F" w14:textId="378F5193" w:rsidR="007158CB" w:rsidRDefault="00715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BE81" w14:textId="103957B0" w:rsidR="007158CB" w:rsidRDefault="00715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6A9C" w14:textId="61F60E4C" w:rsidR="007158CB" w:rsidRDefault="00715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CB5"/>
    <w:multiLevelType w:val="hybridMultilevel"/>
    <w:tmpl w:val="1DD28BB4"/>
    <w:lvl w:ilvl="0" w:tplc="82FED6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070"/>
    <w:multiLevelType w:val="hybridMultilevel"/>
    <w:tmpl w:val="39E6B232"/>
    <w:lvl w:ilvl="0" w:tplc="1A1630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21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AB0"/>
    <w:multiLevelType w:val="hybridMultilevel"/>
    <w:tmpl w:val="68A28AF6"/>
    <w:lvl w:ilvl="0" w:tplc="1B04E088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3613"/>
    <w:multiLevelType w:val="hybridMultilevel"/>
    <w:tmpl w:val="86A4D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B333E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88C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A84"/>
    <w:multiLevelType w:val="hybridMultilevel"/>
    <w:tmpl w:val="D71E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03E"/>
    <w:multiLevelType w:val="hybridMultilevel"/>
    <w:tmpl w:val="F2FA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34990"/>
    <w:multiLevelType w:val="hybridMultilevel"/>
    <w:tmpl w:val="C35A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2A10"/>
    <w:multiLevelType w:val="hybridMultilevel"/>
    <w:tmpl w:val="B942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5AE9"/>
    <w:multiLevelType w:val="hybridMultilevel"/>
    <w:tmpl w:val="9850992A"/>
    <w:lvl w:ilvl="0" w:tplc="0B8A1A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64D8B"/>
    <w:multiLevelType w:val="hybridMultilevel"/>
    <w:tmpl w:val="09CC2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D811E1"/>
    <w:multiLevelType w:val="hybridMultilevel"/>
    <w:tmpl w:val="50B6E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2574B"/>
    <w:multiLevelType w:val="hybridMultilevel"/>
    <w:tmpl w:val="52920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AF22BA"/>
    <w:multiLevelType w:val="hybridMultilevel"/>
    <w:tmpl w:val="F0408B24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7CFB6E2F"/>
    <w:multiLevelType w:val="hybridMultilevel"/>
    <w:tmpl w:val="2716D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142E6D"/>
    <w:multiLevelType w:val="hybridMultilevel"/>
    <w:tmpl w:val="A530C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5"/>
  </w:num>
  <w:num w:numId="12">
    <w:abstractNumId w:val="0"/>
  </w:num>
  <w:num w:numId="13">
    <w:abstractNumId w:val="14"/>
  </w:num>
  <w:num w:numId="14">
    <w:abstractNumId w:val="4"/>
  </w:num>
  <w:num w:numId="15">
    <w:abstractNumId w:val="1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1E"/>
    <w:rsid w:val="0000159E"/>
    <w:rsid w:val="00005479"/>
    <w:rsid w:val="00007294"/>
    <w:rsid w:val="00007894"/>
    <w:rsid w:val="000126EE"/>
    <w:rsid w:val="000156E5"/>
    <w:rsid w:val="0001673C"/>
    <w:rsid w:val="00016C8A"/>
    <w:rsid w:val="00017A30"/>
    <w:rsid w:val="00021D45"/>
    <w:rsid w:val="00023E39"/>
    <w:rsid w:val="00024B53"/>
    <w:rsid w:val="0002524A"/>
    <w:rsid w:val="000261F4"/>
    <w:rsid w:val="00030108"/>
    <w:rsid w:val="00030220"/>
    <w:rsid w:val="00031079"/>
    <w:rsid w:val="000312DF"/>
    <w:rsid w:val="00034189"/>
    <w:rsid w:val="0003515A"/>
    <w:rsid w:val="000376E6"/>
    <w:rsid w:val="00040AED"/>
    <w:rsid w:val="000415FF"/>
    <w:rsid w:val="00043919"/>
    <w:rsid w:val="00044C25"/>
    <w:rsid w:val="00044CAF"/>
    <w:rsid w:val="00044CED"/>
    <w:rsid w:val="00047865"/>
    <w:rsid w:val="00050767"/>
    <w:rsid w:val="000510EA"/>
    <w:rsid w:val="00052D55"/>
    <w:rsid w:val="000548E3"/>
    <w:rsid w:val="00056695"/>
    <w:rsid w:val="00057EE5"/>
    <w:rsid w:val="00057F14"/>
    <w:rsid w:val="0006057D"/>
    <w:rsid w:val="0006098A"/>
    <w:rsid w:val="00061AB4"/>
    <w:rsid w:val="00061CAE"/>
    <w:rsid w:val="00062158"/>
    <w:rsid w:val="000664A9"/>
    <w:rsid w:val="00072B48"/>
    <w:rsid w:val="00073266"/>
    <w:rsid w:val="0007372F"/>
    <w:rsid w:val="000738AA"/>
    <w:rsid w:val="00073AAA"/>
    <w:rsid w:val="0007464C"/>
    <w:rsid w:val="00077BB6"/>
    <w:rsid w:val="00077C1D"/>
    <w:rsid w:val="00081A1D"/>
    <w:rsid w:val="000824E5"/>
    <w:rsid w:val="000828B4"/>
    <w:rsid w:val="00082D1F"/>
    <w:rsid w:val="00085E39"/>
    <w:rsid w:val="00086E12"/>
    <w:rsid w:val="00092779"/>
    <w:rsid w:val="00097469"/>
    <w:rsid w:val="00097FFC"/>
    <w:rsid w:val="000A3449"/>
    <w:rsid w:val="000A466A"/>
    <w:rsid w:val="000A5953"/>
    <w:rsid w:val="000A67F1"/>
    <w:rsid w:val="000B0C17"/>
    <w:rsid w:val="000B11EC"/>
    <w:rsid w:val="000B1770"/>
    <w:rsid w:val="000B37A9"/>
    <w:rsid w:val="000B5B94"/>
    <w:rsid w:val="000B5F8F"/>
    <w:rsid w:val="000B75E5"/>
    <w:rsid w:val="000C05D9"/>
    <w:rsid w:val="000C174C"/>
    <w:rsid w:val="000C432D"/>
    <w:rsid w:val="000C540A"/>
    <w:rsid w:val="000C67F9"/>
    <w:rsid w:val="000C7A9D"/>
    <w:rsid w:val="000D181E"/>
    <w:rsid w:val="000D2128"/>
    <w:rsid w:val="000D23F5"/>
    <w:rsid w:val="000D410E"/>
    <w:rsid w:val="000D4187"/>
    <w:rsid w:val="000D421A"/>
    <w:rsid w:val="000D5EE9"/>
    <w:rsid w:val="000D6912"/>
    <w:rsid w:val="000D6C05"/>
    <w:rsid w:val="000D7A1B"/>
    <w:rsid w:val="000E0194"/>
    <w:rsid w:val="000E02C8"/>
    <w:rsid w:val="000E065A"/>
    <w:rsid w:val="000E74B2"/>
    <w:rsid w:val="000F2A5C"/>
    <w:rsid w:val="000F46CA"/>
    <w:rsid w:val="000F5D5B"/>
    <w:rsid w:val="000F680B"/>
    <w:rsid w:val="000F6C66"/>
    <w:rsid w:val="000F7312"/>
    <w:rsid w:val="000F7B47"/>
    <w:rsid w:val="00103C51"/>
    <w:rsid w:val="00104A46"/>
    <w:rsid w:val="00105806"/>
    <w:rsid w:val="00106684"/>
    <w:rsid w:val="00106A71"/>
    <w:rsid w:val="00110425"/>
    <w:rsid w:val="00112BA3"/>
    <w:rsid w:val="00113BDB"/>
    <w:rsid w:val="0011523E"/>
    <w:rsid w:val="001159A4"/>
    <w:rsid w:val="0011709F"/>
    <w:rsid w:val="00121A5F"/>
    <w:rsid w:val="00124565"/>
    <w:rsid w:val="001251AA"/>
    <w:rsid w:val="00125F3A"/>
    <w:rsid w:val="00126426"/>
    <w:rsid w:val="0012651A"/>
    <w:rsid w:val="00126FF8"/>
    <w:rsid w:val="00127C77"/>
    <w:rsid w:val="00127D64"/>
    <w:rsid w:val="0013073C"/>
    <w:rsid w:val="00131CA1"/>
    <w:rsid w:val="00132163"/>
    <w:rsid w:val="00133A51"/>
    <w:rsid w:val="00134DEF"/>
    <w:rsid w:val="00135F67"/>
    <w:rsid w:val="00136D1A"/>
    <w:rsid w:val="00136EFD"/>
    <w:rsid w:val="00137DEB"/>
    <w:rsid w:val="0014158F"/>
    <w:rsid w:val="00142DCE"/>
    <w:rsid w:val="001443D1"/>
    <w:rsid w:val="00145690"/>
    <w:rsid w:val="00146873"/>
    <w:rsid w:val="001478FB"/>
    <w:rsid w:val="00150037"/>
    <w:rsid w:val="00150728"/>
    <w:rsid w:val="00151608"/>
    <w:rsid w:val="00151FA6"/>
    <w:rsid w:val="0015264A"/>
    <w:rsid w:val="00153817"/>
    <w:rsid w:val="00155F15"/>
    <w:rsid w:val="00160195"/>
    <w:rsid w:val="00161EC6"/>
    <w:rsid w:val="00162E0A"/>
    <w:rsid w:val="00166142"/>
    <w:rsid w:val="00170529"/>
    <w:rsid w:val="00171641"/>
    <w:rsid w:val="001717C9"/>
    <w:rsid w:val="00172807"/>
    <w:rsid w:val="00174ADD"/>
    <w:rsid w:val="00185C83"/>
    <w:rsid w:val="00185DAC"/>
    <w:rsid w:val="00190831"/>
    <w:rsid w:val="00190CE7"/>
    <w:rsid w:val="001927B0"/>
    <w:rsid w:val="00194AE0"/>
    <w:rsid w:val="00195034"/>
    <w:rsid w:val="0019514C"/>
    <w:rsid w:val="00197FE8"/>
    <w:rsid w:val="001A06A7"/>
    <w:rsid w:val="001A2593"/>
    <w:rsid w:val="001A3320"/>
    <w:rsid w:val="001A55FA"/>
    <w:rsid w:val="001A5E4C"/>
    <w:rsid w:val="001B101F"/>
    <w:rsid w:val="001B154B"/>
    <w:rsid w:val="001B19E5"/>
    <w:rsid w:val="001B1EAF"/>
    <w:rsid w:val="001B5297"/>
    <w:rsid w:val="001B5C80"/>
    <w:rsid w:val="001C4042"/>
    <w:rsid w:val="001C4515"/>
    <w:rsid w:val="001C4993"/>
    <w:rsid w:val="001C4BF2"/>
    <w:rsid w:val="001C5C64"/>
    <w:rsid w:val="001C5EAE"/>
    <w:rsid w:val="001C72D3"/>
    <w:rsid w:val="001C7841"/>
    <w:rsid w:val="001D0BA4"/>
    <w:rsid w:val="001D2142"/>
    <w:rsid w:val="001D28F6"/>
    <w:rsid w:val="001D5B4A"/>
    <w:rsid w:val="001E394D"/>
    <w:rsid w:val="001E3BEE"/>
    <w:rsid w:val="001E3F95"/>
    <w:rsid w:val="001E41CB"/>
    <w:rsid w:val="001E548A"/>
    <w:rsid w:val="001F0B51"/>
    <w:rsid w:val="001F3D6B"/>
    <w:rsid w:val="001F41D0"/>
    <w:rsid w:val="001F5CBB"/>
    <w:rsid w:val="00201EA4"/>
    <w:rsid w:val="00207EDF"/>
    <w:rsid w:val="00210A3B"/>
    <w:rsid w:val="00210F29"/>
    <w:rsid w:val="00214FD2"/>
    <w:rsid w:val="002162F5"/>
    <w:rsid w:val="00217267"/>
    <w:rsid w:val="002206F1"/>
    <w:rsid w:val="0022170F"/>
    <w:rsid w:val="00222219"/>
    <w:rsid w:val="002223B1"/>
    <w:rsid w:val="00222B56"/>
    <w:rsid w:val="00222FD9"/>
    <w:rsid w:val="002230FD"/>
    <w:rsid w:val="002269F0"/>
    <w:rsid w:val="00232CB5"/>
    <w:rsid w:val="0023350A"/>
    <w:rsid w:val="00234C1F"/>
    <w:rsid w:val="00234C20"/>
    <w:rsid w:val="002350E0"/>
    <w:rsid w:val="0023578F"/>
    <w:rsid w:val="0024159B"/>
    <w:rsid w:val="00241685"/>
    <w:rsid w:val="00244234"/>
    <w:rsid w:val="002445DD"/>
    <w:rsid w:val="00245981"/>
    <w:rsid w:val="00246E86"/>
    <w:rsid w:val="00247FE7"/>
    <w:rsid w:val="002530FD"/>
    <w:rsid w:val="002533B0"/>
    <w:rsid w:val="00253818"/>
    <w:rsid w:val="00253E92"/>
    <w:rsid w:val="0025404D"/>
    <w:rsid w:val="00255E1E"/>
    <w:rsid w:val="00256DB0"/>
    <w:rsid w:val="002600EC"/>
    <w:rsid w:val="00260D4C"/>
    <w:rsid w:val="00260E59"/>
    <w:rsid w:val="00261495"/>
    <w:rsid w:val="00263708"/>
    <w:rsid w:val="00265494"/>
    <w:rsid w:val="00266216"/>
    <w:rsid w:val="00266755"/>
    <w:rsid w:val="002706A1"/>
    <w:rsid w:val="00273A24"/>
    <w:rsid w:val="0027432A"/>
    <w:rsid w:val="00275CF2"/>
    <w:rsid w:val="00277F7C"/>
    <w:rsid w:val="00280BF2"/>
    <w:rsid w:val="00282B2F"/>
    <w:rsid w:val="00283E34"/>
    <w:rsid w:val="00285F18"/>
    <w:rsid w:val="00286258"/>
    <w:rsid w:val="00286FCA"/>
    <w:rsid w:val="00291A55"/>
    <w:rsid w:val="00293044"/>
    <w:rsid w:val="0029330A"/>
    <w:rsid w:val="002933F0"/>
    <w:rsid w:val="00293CB9"/>
    <w:rsid w:val="0029437C"/>
    <w:rsid w:val="002975F8"/>
    <w:rsid w:val="002A1BA4"/>
    <w:rsid w:val="002A1FD3"/>
    <w:rsid w:val="002A42CA"/>
    <w:rsid w:val="002A47D4"/>
    <w:rsid w:val="002A5492"/>
    <w:rsid w:val="002A59AE"/>
    <w:rsid w:val="002A7830"/>
    <w:rsid w:val="002B04EB"/>
    <w:rsid w:val="002B124D"/>
    <w:rsid w:val="002B3341"/>
    <w:rsid w:val="002B3814"/>
    <w:rsid w:val="002B71B7"/>
    <w:rsid w:val="002B741A"/>
    <w:rsid w:val="002C184E"/>
    <w:rsid w:val="002C2586"/>
    <w:rsid w:val="002C2E96"/>
    <w:rsid w:val="002C45BE"/>
    <w:rsid w:val="002C4711"/>
    <w:rsid w:val="002C477B"/>
    <w:rsid w:val="002C4EA2"/>
    <w:rsid w:val="002C535D"/>
    <w:rsid w:val="002C5E1E"/>
    <w:rsid w:val="002C6617"/>
    <w:rsid w:val="002C7077"/>
    <w:rsid w:val="002C7BA3"/>
    <w:rsid w:val="002D0E31"/>
    <w:rsid w:val="002D14D2"/>
    <w:rsid w:val="002D6FC3"/>
    <w:rsid w:val="002E0142"/>
    <w:rsid w:val="002E0438"/>
    <w:rsid w:val="002E1A5A"/>
    <w:rsid w:val="002E21FD"/>
    <w:rsid w:val="002E31E7"/>
    <w:rsid w:val="002E65B4"/>
    <w:rsid w:val="002F0012"/>
    <w:rsid w:val="002F22C4"/>
    <w:rsid w:val="002F4EEB"/>
    <w:rsid w:val="002F4F28"/>
    <w:rsid w:val="002F51A9"/>
    <w:rsid w:val="002F58E0"/>
    <w:rsid w:val="003002BC"/>
    <w:rsid w:val="00301DE4"/>
    <w:rsid w:val="00303748"/>
    <w:rsid w:val="00303C36"/>
    <w:rsid w:val="0030446A"/>
    <w:rsid w:val="003058C7"/>
    <w:rsid w:val="00310757"/>
    <w:rsid w:val="0031090B"/>
    <w:rsid w:val="003115DD"/>
    <w:rsid w:val="003131BC"/>
    <w:rsid w:val="003135C1"/>
    <w:rsid w:val="003154FA"/>
    <w:rsid w:val="00315751"/>
    <w:rsid w:val="0031747B"/>
    <w:rsid w:val="0031768C"/>
    <w:rsid w:val="00317B50"/>
    <w:rsid w:val="003204F8"/>
    <w:rsid w:val="00321EA3"/>
    <w:rsid w:val="00322E2B"/>
    <w:rsid w:val="00326FE6"/>
    <w:rsid w:val="00330AE1"/>
    <w:rsid w:val="00333BD7"/>
    <w:rsid w:val="00334056"/>
    <w:rsid w:val="00341075"/>
    <w:rsid w:val="00344C4F"/>
    <w:rsid w:val="00350052"/>
    <w:rsid w:val="0035061E"/>
    <w:rsid w:val="0035239B"/>
    <w:rsid w:val="00354012"/>
    <w:rsid w:val="00354B6E"/>
    <w:rsid w:val="00360220"/>
    <w:rsid w:val="00362DC0"/>
    <w:rsid w:val="0036494D"/>
    <w:rsid w:val="00364D8B"/>
    <w:rsid w:val="003669FE"/>
    <w:rsid w:val="00367326"/>
    <w:rsid w:val="0037000E"/>
    <w:rsid w:val="00370BC6"/>
    <w:rsid w:val="00373563"/>
    <w:rsid w:val="00374B7B"/>
    <w:rsid w:val="00374BF6"/>
    <w:rsid w:val="00377ABB"/>
    <w:rsid w:val="00377CC1"/>
    <w:rsid w:val="00377F15"/>
    <w:rsid w:val="00384F6F"/>
    <w:rsid w:val="003866B9"/>
    <w:rsid w:val="003908F2"/>
    <w:rsid w:val="00390B52"/>
    <w:rsid w:val="00392089"/>
    <w:rsid w:val="0039208C"/>
    <w:rsid w:val="00392246"/>
    <w:rsid w:val="00392C09"/>
    <w:rsid w:val="00393932"/>
    <w:rsid w:val="003943AA"/>
    <w:rsid w:val="00395F72"/>
    <w:rsid w:val="003969E4"/>
    <w:rsid w:val="00397C47"/>
    <w:rsid w:val="003A02C4"/>
    <w:rsid w:val="003A372A"/>
    <w:rsid w:val="003B1578"/>
    <w:rsid w:val="003B1BA9"/>
    <w:rsid w:val="003B27C7"/>
    <w:rsid w:val="003B692C"/>
    <w:rsid w:val="003B761A"/>
    <w:rsid w:val="003C0EAD"/>
    <w:rsid w:val="003C2252"/>
    <w:rsid w:val="003D121F"/>
    <w:rsid w:val="003D1A98"/>
    <w:rsid w:val="003D36C3"/>
    <w:rsid w:val="003D4B2E"/>
    <w:rsid w:val="003D5936"/>
    <w:rsid w:val="003D79ED"/>
    <w:rsid w:val="003E1290"/>
    <w:rsid w:val="003E142A"/>
    <w:rsid w:val="003E4BC4"/>
    <w:rsid w:val="003E51B6"/>
    <w:rsid w:val="003E54FA"/>
    <w:rsid w:val="003E63B8"/>
    <w:rsid w:val="003E6605"/>
    <w:rsid w:val="003F0E51"/>
    <w:rsid w:val="003F1BFF"/>
    <w:rsid w:val="003F2417"/>
    <w:rsid w:val="003F2438"/>
    <w:rsid w:val="003F383A"/>
    <w:rsid w:val="003F4CCB"/>
    <w:rsid w:val="003F7E93"/>
    <w:rsid w:val="00401518"/>
    <w:rsid w:val="004015B0"/>
    <w:rsid w:val="00403DBD"/>
    <w:rsid w:val="0040400A"/>
    <w:rsid w:val="004050A8"/>
    <w:rsid w:val="004056BD"/>
    <w:rsid w:val="004058BC"/>
    <w:rsid w:val="00407551"/>
    <w:rsid w:val="004113B1"/>
    <w:rsid w:val="00411AE5"/>
    <w:rsid w:val="00411B88"/>
    <w:rsid w:val="00415331"/>
    <w:rsid w:val="00416E78"/>
    <w:rsid w:val="0042001A"/>
    <w:rsid w:val="00420A8E"/>
    <w:rsid w:val="00421F6C"/>
    <w:rsid w:val="00424A1C"/>
    <w:rsid w:val="00424FA3"/>
    <w:rsid w:val="0042680D"/>
    <w:rsid w:val="00430324"/>
    <w:rsid w:val="00430A03"/>
    <w:rsid w:val="00434741"/>
    <w:rsid w:val="00434D09"/>
    <w:rsid w:val="00436EEE"/>
    <w:rsid w:val="0044148C"/>
    <w:rsid w:val="004423D8"/>
    <w:rsid w:val="00443283"/>
    <w:rsid w:val="00444552"/>
    <w:rsid w:val="0044539E"/>
    <w:rsid w:val="00446CA1"/>
    <w:rsid w:val="00450685"/>
    <w:rsid w:val="00461ACE"/>
    <w:rsid w:val="00462C99"/>
    <w:rsid w:val="00467E0D"/>
    <w:rsid w:val="004709EC"/>
    <w:rsid w:val="00470ADA"/>
    <w:rsid w:val="00470EF9"/>
    <w:rsid w:val="00473562"/>
    <w:rsid w:val="00474990"/>
    <w:rsid w:val="00475D30"/>
    <w:rsid w:val="004808EB"/>
    <w:rsid w:val="004809B2"/>
    <w:rsid w:val="00482AE3"/>
    <w:rsid w:val="004846A3"/>
    <w:rsid w:val="004856FA"/>
    <w:rsid w:val="00490FCE"/>
    <w:rsid w:val="00491A08"/>
    <w:rsid w:val="0049310A"/>
    <w:rsid w:val="0049385A"/>
    <w:rsid w:val="004969E5"/>
    <w:rsid w:val="00497E6D"/>
    <w:rsid w:val="004A46DF"/>
    <w:rsid w:val="004A6A43"/>
    <w:rsid w:val="004A7315"/>
    <w:rsid w:val="004A77F0"/>
    <w:rsid w:val="004B002C"/>
    <w:rsid w:val="004B1D61"/>
    <w:rsid w:val="004B2536"/>
    <w:rsid w:val="004B2911"/>
    <w:rsid w:val="004B351A"/>
    <w:rsid w:val="004B378F"/>
    <w:rsid w:val="004B387A"/>
    <w:rsid w:val="004B48BE"/>
    <w:rsid w:val="004C0BFB"/>
    <w:rsid w:val="004C42DE"/>
    <w:rsid w:val="004C6E92"/>
    <w:rsid w:val="004D1E2D"/>
    <w:rsid w:val="004D63F5"/>
    <w:rsid w:val="004D6AFE"/>
    <w:rsid w:val="004E0DB9"/>
    <w:rsid w:val="004E1DE6"/>
    <w:rsid w:val="004E29DA"/>
    <w:rsid w:val="004E58A7"/>
    <w:rsid w:val="004E7A05"/>
    <w:rsid w:val="004F00D6"/>
    <w:rsid w:val="004F16A9"/>
    <w:rsid w:val="004F1C70"/>
    <w:rsid w:val="004F211A"/>
    <w:rsid w:val="004F24D0"/>
    <w:rsid w:val="004F4280"/>
    <w:rsid w:val="004F513F"/>
    <w:rsid w:val="004F54B6"/>
    <w:rsid w:val="004F6073"/>
    <w:rsid w:val="005000AB"/>
    <w:rsid w:val="00502439"/>
    <w:rsid w:val="00502537"/>
    <w:rsid w:val="00503E4B"/>
    <w:rsid w:val="00503FF1"/>
    <w:rsid w:val="00505752"/>
    <w:rsid w:val="005102FC"/>
    <w:rsid w:val="00511846"/>
    <w:rsid w:val="0051220D"/>
    <w:rsid w:val="00512882"/>
    <w:rsid w:val="00512B67"/>
    <w:rsid w:val="00513B9F"/>
    <w:rsid w:val="005156D0"/>
    <w:rsid w:val="00521471"/>
    <w:rsid w:val="00526DA9"/>
    <w:rsid w:val="0053288C"/>
    <w:rsid w:val="00532997"/>
    <w:rsid w:val="005330E6"/>
    <w:rsid w:val="005332C2"/>
    <w:rsid w:val="00536B49"/>
    <w:rsid w:val="00540E1D"/>
    <w:rsid w:val="005428DC"/>
    <w:rsid w:val="00542BC7"/>
    <w:rsid w:val="00543D22"/>
    <w:rsid w:val="00546F74"/>
    <w:rsid w:val="00550404"/>
    <w:rsid w:val="00552F11"/>
    <w:rsid w:val="00553EA2"/>
    <w:rsid w:val="0055514F"/>
    <w:rsid w:val="00555945"/>
    <w:rsid w:val="0055662C"/>
    <w:rsid w:val="00557624"/>
    <w:rsid w:val="00561FB1"/>
    <w:rsid w:val="0056257B"/>
    <w:rsid w:val="005707CF"/>
    <w:rsid w:val="005709EE"/>
    <w:rsid w:val="00571B04"/>
    <w:rsid w:val="00577450"/>
    <w:rsid w:val="00580A9A"/>
    <w:rsid w:val="005816E1"/>
    <w:rsid w:val="00585147"/>
    <w:rsid w:val="0058626D"/>
    <w:rsid w:val="0059048B"/>
    <w:rsid w:val="005904E2"/>
    <w:rsid w:val="0059150D"/>
    <w:rsid w:val="0059342B"/>
    <w:rsid w:val="005936D5"/>
    <w:rsid w:val="00593D47"/>
    <w:rsid w:val="00596CB2"/>
    <w:rsid w:val="005A0006"/>
    <w:rsid w:val="005A0A4B"/>
    <w:rsid w:val="005A1162"/>
    <w:rsid w:val="005A1F60"/>
    <w:rsid w:val="005A392B"/>
    <w:rsid w:val="005A413D"/>
    <w:rsid w:val="005B237C"/>
    <w:rsid w:val="005B238B"/>
    <w:rsid w:val="005B2573"/>
    <w:rsid w:val="005B40F6"/>
    <w:rsid w:val="005B5548"/>
    <w:rsid w:val="005C1998"/>
    <w:rsid w:val="005C3BB5"/>
    <w:rsid w:val="005C416E"/>
    <w:rsid w:val="005C4F69"/>
    <w:rsid w:val="005C5DEA"/>
    <w:rsid w:val="005C7635"/>
    <w:rsid w:val="005D06D5"/>
    <w:rsid w:val="005D1AFB"/>
    <w:rsid w:val="005D2786"/>
    <w:rsid w:val="005D2FB5"/>
    <w:rsid w:val="005D654D"/>
    <w:rsid w:val="005D6588"/>
    <w:rsid w:val="005D6745"/>
    <w:rsid w:val="005D7744"/>
    <w:rsid w:val="005E1213"/>
    <w:rsid w:val="005E1738"/>
    <w:rsid w:val="005E35C2"/>
    <w:rsid w:val="005E5588"/>
    <w:rsid w:val="005F0645"/>
    <w:rsid w:val="005F3074"/>
    <w:rsid w:val="005F3EE2"/>
    <w:rsid w:val="005F5E48"/>
    <w:rsid w:val="005F6C17"/>
    <w:rsid w:val="005F75CF"/>
    <w:rsid w:val="00600113"/>
    <w:rsid w:val="00600BF8"/>
    <w:rsid w:val="006013F6"/>
    <w:rsid w:val="0060403B"/>
    <w:rsid w:val="00604C23"/>
    <w:rsid w:val="00605ED3"/>
    <w:rsid w:val="0061006A"/>
    <w:rsid w:val="00611DD6"/>
    <w:rsid w:val="006131DC"/>
    <w:rsid w:val="00617A67"/>
    <w:rsid w:val="006203EB"/>
    <w:rsid w:val="00621902"/>
    <w:rsid w:val="00622790"/>
    <w:rsid w:val="00627FDE"/>
    <w:rsid w:val="00631AC9"/>
    <w:rsid w:val="00635948"/>
    <w:rsid w:val="00637D3F"/>
    <w:rsid w:val="0064573B"/>
    <w:rsid w:val="00645CB0"/>
    <w:rsid w:val="00645FEE"/>
    <w:rsid w:val="006471F4"/>
    <w:rsid w:val="006479B3"/>
    <w:rsid w:val="006526C8"/>
    <w:rsid w:val="00655DEE"/>
    <w:rsid w:val="00657651"/>
    <w:rsid w:val="00662FB5"/>
    <w:rsid w:val="006639CC"/>
    <w:rsid w:val="00664068"/>
    <w:rsid w:val="00664F8F"/>
    <w:rsid w:val="00666C6A"/>
    <w:rsid w:val="006678E1"/>
    <w:rsid w:val="00667C3B"/>
    <w:rsid w:val="0067012F"/>
    <w:rsid w:val="00671000"/>
    <w:rsid w:val="0067221E"/>
    <w:rsid w:val="00674620"/>
    <w:rsid w:val="00674D9A"/>
    <w:rsid w:val="0067550F"/>
    <w:rsid w:val="0067599B"/>
    <w:rsid w:val="00676508"/>
    <w:rsid w:val="006776BD"/>
    <w:rsid w:val="0068171B"/>
    <w:rsid w:val="00683A82"/>
    <w:rsid w:val="00683C92"/>
    <w:rsid w:val="006846C1"/>
    <w:rsid w:val="00685479"/>
    <w:rsid w:val="006856B4"/>
    <w:rsid w:val="00685846"/>
    <w:rsid w:val="00687157"/>
    <w:rsid w:val="006926A5"/>
    <w:rsid w:val="0069491B"/>
    <w:rsid w:val="00695984"/>
    <w:rsid w:val="00695C49"/>
    <w:rsid w:val="006A0B99"/>
    <w:rsid w:val="006A119D"/>
    <w:rsid w:val="006A2110"/>
    <w:rsid w:val="006A22CF"/>
    <w:rsid w:val="006A4364"/>
    <w:rsid w:val="006B0574"/>
    <w:rsid w:val="006B0EC6"/>
    <w:rsid w:val="006B41D3"/>
    <w:rsid w:val="006B69A7"/>
    <w:rsid w:val="006B794D"/>
    <w:rsid w:val="006C07AF"/>
    <w:rsid w:val="006C21F7"/>
    <w:rsid w:val="006C42A3"/>
    <w:rsid w:val="006C59E5"/>
    <w:rsid w:val="006C5D14"/>
    <w:rsid w:val="006C5E60"/>
    <w:rsid w:val="006C6340"/>
    <w:rsid w:val="006D0C7A"/>
    <w:rsid w:val="006D53A4"/>
    <w:rsid w:val="006D6093"/>
    <w:rsid w:val="006D6F1D"/>
    <w:rsid w:val="006E15A0"/>
    <w:rsid w:val="006E1F88"/>
    <w:rsid w:val="006E2B99"/>
    <w:rsid w:val="006E5878"/>
    <w:rsid w:val="006E5A61"/>
    <w:rsid w:val="006F1054"/>
    <w:rsid w:val="006F27BE"/>
    <w:rsid w:val="006F2B67"/>
    <w:rsid w:val="006F39A7"/>
    <w:rsid w:val="006F6AE8"/>
    <w:rsid w:val="00700742"/>
    <w:rsid w:val="00700E86"/>
    <w:rsid w:val="00702417"/>
    <w:rsid w:val="0070476A"/>
    <w:rsid w:val="00705DE8"/>
    <w:rsid w:val="0070611D"/>
    <w:rsid w:val="00710081"/>
    <w:rsid w:val="00713890"/>
    <w:rsid w:val="0071472C"/>
    <w:rsid w:val="007158CB"/>
    <w:rsid w:val="00715E4E"/>
    <w:rsid w:val="0071738C"/>
    <w:rsid w:val="007203FE"/>
    <w:rsid w:val="00720673"/>
    <w:rsid w:val="0072075C"/>
    <w:rsid w:val="00720A87"/>
    <w:rsid w:val="00721BE8"/>
    <w:rsid w:val="00721D0C"/>
    <w:rsid w:val="00724F22"/>
    <w:rsid w:val="00725021"/>
    <w:rsid w:val="007263C4"/>
    <w:rsid w:val="00733CDE"/>
    <w:rsid w:val="00734CC6"/>
    <w:rsid w:val="007374A8"/>
    <w:rsid w:val="007379D1"/>
    <w:rsid w:val="00737B3B"/>
    <w:rsid w:val="00740E6A"/>
    <w:rsid w:val="007418E9"/>
    <w:rsid w:val="00743E9F"/>
    <w:rsid w:val="00744ADA"/>
    <w:rsid w:val="0074774B"/>
    <w:rsid w:val="00751CDF"/>
    <w:rsid w:val="007526C1"/>
    <w:rsid w:val="00754312"/>
    <w:rsid w:val="0075608F"/>
    <w:rsid w:val="0075767D"/>
    <w:rsid w:val="00761DBA"/>
    <w:rsid w:val="007625CA"/>
    <w:rsid w:val="00764A21"/>
    <w:rsid w:val="00764D75"/>
    <w:rsid w:val="00766F68"/>
    <w:rsid w:val="00770AAB"/>
    <w:rsid w:val="00770B00"/>
    <w:rsid w:val="00771B57"/>
    <w:rsid w:val="00773C26"/>
    <w:rsid w:val="00774105"/>
    <w:rsid w:val="007745F0"/>
    <w:rsid w:val="007752CC"/>
    <w:rsid w:val="00775439"/>
    <w:rsid w:val="007776D5"/>
    <w:rsid w:val="007812A8"/>
    <w:rsid w:val="00782FCF"/>
    <w:rsid w:val="007853AE"/>
    <w:rsid w:val="007863B3"/>
    <w:rsid w:val="00786747"/>
    <w:rsid w:val="00786AC8"/>
    <w:rsid w:val="00787EF1"/>
    <w:rsid w:val="007905FE"/>
    <w:rsid w:val="00793684"/>
    <w:rsid w:val="007A2B23"/>
    <w:rsid w:val="007A2B6D"/>
    <w:rsid w:val="007A53FF"/>
    <w:rsid w:val="007B038C"/>
    <w:rsid w:val="007B0714"/>
    <w:rsid w:val="007B11FF"/>
    <w:rsid w:val="007B1CE0"/>
    <w:rsid w:val="007B2ADE"/>
    <w:rsid w:val="007B5DA0"/>
    <w:rsid w:val="007B7877"/>
    <w:rsid w:val="007C039D"/>
    <w:rsid w:val="007C0785"/>
    <w:rsid w:val="007C09B8"/>
    <w:rsid w:val="007C1501"/>
    <w:rsid w:val="007C2D50"/>
    <w:rsid w:val="007C3B35"/>
    <w:rsid w:val="007C6538"/>
    <w:rsid w:val="007C7FFB"/>
    <w:rsid w:val="007D05CB"/>
    <w:rsid w:val="007D096C"/>
    <w:rsid w:val="007D096F"/>
    <w:rsid w:val="007D62C8"/>
    <w:rsid w:val="007D6DFF"/>
    <w:rsid w:val="007E2DD4"/>
    <w:rsid w:val="007E390A"/>
    <w:rsid w:val="007E53D5"/>
    <w:rsid w:val="007E5A56"/>
    <w:rsid w:val="007E6E80"/>
    <w:rsid w:val="007E70D2"/>
    <w:rsid w:val="007F1D8C"/>
    <w:rsid w:val="007F29D1"/>
    <w:rsid w:val="007F2F5B"/>
    <w:rsid w:val="007F4313"/>
    <w:rsid w:val="007F694A"/>
    <w:rsid w:val="008012A3"/>
    <w:rsid w:val="008015E7"/>
    <w:rsid w:val="0080196F"/>
    <w:rsid w:val="0080247B"/>
    <w:rsid w:val="008039F3"/>
    <w:rsid w:val="00804731"/>
    <w:rsid w:val="00804A4A"/>
    <w:rsid w:val="00807D42"/>
    <w:rsid w:val="00807DB9"/>
    <w:rsid w:val="00811ED4"/>
    <w:rsid w:val="00812781"/>
    <w:rsid w:val="00812923"/>
    <w:rsid w:val="00814E80"/>
    <w:rsid w:val="00815005"/>
    <w:rsid w:val="00815DA7"/>
    <w:rsid w:val="00816FE4"/>
    <w:rsid w:val="00822B94"/>
    <w:rsid w:val="00823319"/>
    <w:rsid w:val="008246B4"/>
    <w:rsid w:val="00826410"/>
    <w:rsid w:val="00826E2A"/>
    <w:rsid w:val="00835339"/>
    <w:rsid w:val="0083738B"/>
    <w:rsid w:val="00837F64"/>
    <w:rsid w:val="00841378"/>
    <w:rsid w:val="00842C28"/>
    <w:rsid w:val="0084617B"/>
    <w:rsid w:val="00846F58"/>
    <w:rsid w:val="00850809"/>
    <w:rsid w:val="0085349E"/>
    <w:rsid w:val="00853AE3"/>
    <w:rsid w:val="008542D8"/>
    <w:rsid w:val="0085471A"/>
    <w:rsid w:val="008575EB"/>
    <w:rsid w:val="00857FA0"/>
    <w:rsid w:val="0086171F"/>
    <w:rsid w:val="00861E16"/>
    <w:rsid w:val="00863AED"/>
    <w:rsid w:val="00864D77"/>
    <w:rsid w:val="00866B3E"/>
    <w:rsid w:val="00870FEC"/>
    <w:rsid w:val="00873A65"/>
    <w:rsid w:val="0087472D"/>
    <w:rsid w:val="008777C2"/>
    <w:rsid w:val="008812F9"/>
    <w:rsid w:val="008820A3"/>
    <w:rsid w:val="0089210A"/>
    <w:rsid w:val="00897395"/>
    <w:rsid w:val="00897F34"/>
    <w:rsid w:val="008A0150"/>
    <w:rsid w:val="008A184B"/>
    <w:rsid w:val="008A2921"/>
    <w:rsid w:val="008A4486"/>
    <w:rsid w:val="008A4B84"/>
    <w:rsid w:val="008A53E3"/>
    <w:rsid w:val="008A6A04"/>
    <w:rsid w:val="008B0326"/>
    <w:rsid w:val="008B0AF1"/>
    <w:rsid w:val="008B195F"/>
    <w:rsid w:val="008B3407"/>
    <w:rsid w:val="008B49B3"/>
    <w:rsid w:val="008B5571"/>
    <w:rsid w:val="008B5DAC"/>
    <w:rsid w:val="008B7538"/>
    <w:rsid w:val="008C31D7"/>
    <w:rsid w:val="008C515C"/>
    <w:rsid w:val="008C7565"/>
    <w:rsid w:val="008C7BD2"/>
    <w:rsid w:val="008D137C"/>
    <w:rsid w:val="008D4366"/>
    <w:rsid w:val="008D7098"/>
    <w:rsid w:val="008D7C72"/>
    <w:rsid w:val="008E1447"/>
    <w:rsid w:val="008E1519"/>
    <w:rsid w:val="008E2722"/>
    <w:rsid w:val="008E29A2"/>
    <w:rsid w:val="008E4111"/>
    <w:rsid w:val="008E6E80"/>
    <w:rsid w:val="008F078C"/>
    <w:rsid w:val="008F3885"/>
    <w:rsid w:val="008F3D57"/>
    <w:rsid w:val="008F4DFD"/>
    <w:rsid w:val="008F581D"/>
    <w:rsid w:val="00900AC5"/>
    <w:rsid w:val="00902FD9"/>
    <w:rsid w:val="009045E2"/>
    <w:rsid w:val="00905046"/>
    <w:rsid w:val="00907749"/>
    <w:rsid w:val="00910B83"/>
    <w:rsid w:val="009113E0"/>
    <w:rsid w:val="009127AB"/>
    <w:rsid w:val="00913264"/>
    <w:rsid w:val="00914F00"/>
    <w:rsid w:val="00916574"/>
    <w:rsid w:val="009210A5"/>
    <w:rsid w:val="00921F5C"/>
    <w:rsid w:val="00922648"/>
    <w:rsid w:val="009226E6"/>
    <w:rsid w:val="00923169"/>
    <w:rsid w:val="009231A2"/>
    <w:rsid w:val="00924F7F"/>
    <w:rsid w:val="009253BF"/>
    <w:rsid w:val="00925DB0"/>
    <w:rsid w:val="0092771E"/>
    <w:rsid w:val="00927F57"/>
    <w:rsid w:val="009302E7"/>
    <w:rsid w:val="00930E5C"/>
    <w:rsid w:val="00932CC8"/>
    <w:rsid w:val="009335C6"/>
    <w:rsid w:val="00935B35"/>
    <w:rsid w:val="00940330"/>
    <w:rsid w:val="009431E7"/>
    <w:rsid w:val="00943483"/>
    <w:rsid w:val="0094421D"/>
    <w:rsid w:val="0094440F"/>
    <w:rsid w:val="00944462"/>
    <w:rsid w:val="0094683C"/>
    <w:rsid w:val="009476D6"/>
    <w:rsid w:val="0095005D"/>
    <w:rsid w:val="009504CD"/>
    <w:rsid w:val="00951013"/>
    <w:rsid w:val="0095249F"/>
    <w:rsid w:val="0095291B"/>
    <w:rsid w:val="00952C84"/>
    <w:rsid w:val="009530C2"/>
    <w:rsid w:val="009533D2"/>
    <w:rsid w:val="0095577D"/>
    <w:rsid w:val="00956E0C"/>
    <w:rsid w:val="009573E5"/>
    <w:rsid w:val="00957617"/>
    <w:rsid w:val="00960961"/>
    <w:rsid w:val="00961A2E"/>
    <w:rsid w:val="00970D4A"/>
    <w:rsid w:val="0097282F"/>
    <w:rsid w:val="00972ABC"/>
    <w:rsid w:val="0097451A"/>
    <w:rsid w:val="009757F1"/>
    <w:rsid w:val="0097605E"/>
    <w:rsid w:val="0098077B"/>
    <w:rsid w:val="00980A83"/>
    <w:rsid w:val="009823A6"/>
    <w:rsid w:val="00982529"/>
    <w:rsid w:val="0098289D"/>
    <w:rsid w:val="00982B0A"/>
    <w:rsid w:val="00984D17"/>
    <w:rsid w:val="00985180"/>
    <w:rsid w:val="00985954"/>
    <w:rsid w:val="00986580"/>
    <w:rsid w:val="009866C2"/>
    <w:rsid w:val="00990292"/>
    <w:rsid w:val="00991D62"/>
    <w:rsid w:val="00991F7E"/>
    <w:rsid w:val="009922C7"/>
    <w:rsid w:val="00992B82"/>
    <w:rsid w:val="00996665"/>
    <w:rsid w:val="009A26B9"/>
    <w:rsid w:val="009A40FB"/>
    <w:rsid w:val="009A6E76"/>
    <w:rsid w:val="009B0C08"/>
    <w:rsid w:val="009B1626"/>
    <w:rsid w:val="009B31BA"/>
    <w:rsid w:val="009B48C4"/>
    <w:rsid w:val="009B5B4A"/>
    <w:rsid w:val="009C1948"/>
    <w:rsid w:val="009C2113"/>
    <w:rsid w:val="009C2ECF"/>
    <w:rsid w:val="009C56D7"/>
    <w:rsid w:val="009C67F2"/>
    <w:rsid w:val="009C69EA"/>
    <w:rsid w:val="009C6A75"/>
    <w:rsid w:val="009C7DCE"/>
    <w:rsid w:val="009D079E"/>
    <w:rsid w:val="009D1E6C"/>
    <w:rsid w:val="009D268E"/>
    <w:rsid w:val="009D4090"/>
    <w:rsid w:val="009D426F"/>
    <w:rsid w:val="009D4282"/>
    <w:rsid w:val="009D682F"/>
    <w:rsid w:val="009D7C36"/>
    <w:rsid w:val="009D7DA8"/>
    <w:rsid w:val="009E0429"/>
    <w:rsid w:val="009E045B"/>
    <w:rsid w:val="009E31E8"/>
    <w:rsid w:val="009E60D3"/>
    <w:rsid w:val="009E6116"/>
    <w:rsid w:val="009E6ECA"/>
    <w:rsid w:val="009F0A14"/>
    <w:rsid w:val="009F1121"/>
    <w:rsid w:val="009F11C9"/>
    <w:rsid w:val="009F2D7C"/>
    <w:rsid w:val="009F4A54"/>
    <w:rsid w:val="009F5853"/>
    <w:rsid w:val="009F625F"/>
    <w:rsid w:val="009F636D"/>
    <w:rsid w:val="00A00984"/>
    <w:rsid w:val="00A03CF8"/>
    <w:rsid w:val="00A04035"/>
    <w:rsid w:val="00A053E4"/>
    <w:rsid w:val="00A1308D"/>
    <w:rsid w:val="00A1581C"/>
    <w:rsid w:val="00A17D30"/>
    <w:rsid w:val="00A20155"/>
    <w:rsid w:val="00A20F89"/>
    <w:rsid w:val="00A24B42"/>
    <w:rsid w:val="00A253D8"/>
    <w:rsid w:val="00A30236"/>
    <w:rsid w:val="00A30D5D"/>
    <w:rsid w:val="00A31528"/>
    <w:rsid w:val="00A318A1"/>
    <w:rsid w:val="00A31E94"/>
    <w:rsid w:val="00A32DAC"/>
    <w:rsid w:val="00A33680"/>
    <w:rsid w:val="00A40271"/>
    <w:rsid w:val="00A40C59"/>
    <w:rsid w:val="00A41F63"/>
    <w:rsid w:val="00A43A92"/>
    <w:rsid w:val="00A46B89"/>
    <w:rsid w:val="00A46DAD"/>
    <w:rsid w:val="00A46EAB"/>
    <w:rsid w:val="00A50EC5"/>
    <w:rsid w:val="00A523A0"/>
    <w:rsid w:val="00A554E8"/>
    <w:rsid w:val="00A56874"/>
    <w:rsid w:val="00A62B2D"/>
    <w:rsid w:val="00A63889"/>
    <w:rsid w:val="00A63CBB"/>
    <w:rsid w:val="00A65937"/>
    <w:rsid w:val="00A66F2D"/>
    <w:rsid w:val="00A705FC"/>
    <w:rsid w:val="00A70A67"/>
    <w:rsid w:val="00A74447"/>
    <w:rsid w:val="00A74561"/>
    <w:rsid w:val="00A76481"/>
    <w:rsid w:val="00A766D2"/>
    <w:rsid w:val="00A8645C"/>
    <w:rsid w:val="00A921B6"/>
    <w:rsid w:val="00A92284"/>
    <w:rsid w:val="00A93E4F"/>
    <w:rsid w:val="00A940AD"/>
    <w:rsid w:val="00A95951"/>
    <w:rsid w:val="00A96381"/>
    <w:rsid w:val="00AA0DDC"/>
    <w:rsid w:val="00AA124D"/>
    <w:rsid w:val="00AA21D9"/>
    <w:rsid w:val="00AA2E5A"/>
    <w:rsid w:val="00AA5087"/>
    <w:rsid w:val="00AA5206"/>
    <w:rsid w:val="00AA568C"/>
    <w:rsid w:val="00AB0D12"/>
    <w:rsid w:val="00AB1526"/>
    <w:rsid w:val="00AB248A"/>
    <w:rsid w:val="00AB2BA4"/>
    <w:rsid w:val="00AB2C84"/>
    <w:rsid w:val="00AB3D03"/>
    <w:rsid w:val="00AB4646"/>
    <w:rsid w:val="00AB5169"/>
    <w:rsid w:val="00AB58C2"/>
    <w:rsid w:val="00AB7006"/>
    <w:rsid w:val="00AB75A2"/>
    <w:rsid w:val="00AC0756"/>
    <w:rsid w:val="00AC19E5"/>
    <w:rsid w:val="00AC2698"/>
    <w:rsid w:val="00AC52B0"/>
    <w:rsid w:val="00AC6589"/>
    <w:rsid w:val="00AD79C4"/>
    <w:rsid w:val="00AE25DE"/>
    <w:rsid w:val="00AE323D"/>
    <w:rsid w:val="00AE3975"/>
    <w:rsid w:val="00AE4ADA"/>
    <w:rsid w:val="00AE5BB5"/>
    <w:rsid w:val="00AE6B14"/>
    <w:rsid w:val="00AE743C"/>
    <w:rsid w:val="00AF365D"/>
    <w:rsid w:val="00AF4119"/>
    <w:rsid w:val="00AF7EDE"/>
    <w:rsid w:val="00B0217B"/>
    <w:rsid w:val="00B0223C"/>
    <w:rsid w:val="00B02BC8"/>
    <w:rsid w:val="00B05EEE"/>
    <w:rsid w:val="00B10FE5"/>
    <w:rsid w:val="00B1156F"/>
    <w:rsid w:val="00B130A0"/>
    <w:rsid w:val="00B14701"/>
    <w:rsid w:val="00B20B5A"/>
    <w:rsid w:val="00B21F72"/>
    <w:rsid w:val="00B2279A"/>
    <w:rsid w:val="00B22E1F"/>
    <w:rsid w:val="00B2317F"/>
    <w:rsid w:val="00B30511"/>
    <w:rsid w:val="00B31395"/>
    <w:rsid w:val="00B32292"/>
    <w:rsid w:val="00B34509"/>
    <w:rsid w:val="00B36675"/>
    <w:rsid w:val="00B3736D"/>
    <w:rsid w:val="00B41032"/>
    <w:rsid w:val="00B41FB1"/>
    <w:rsid w:val="00B426E4"/>
    <w:rsid w:val="00B436EC"/>
    <w:rsid w:val="00B43DEB"/>
    <w:rsid w:val="00B4519E"/>
    <w:rsid w:val="00B52029"/>
    <w:rsid w:val="00B523B3"/>
    <w:rsid w:val="00B52585"/>
    <w:rsid w:val="00B544C4"/>
    <w:rsid w:val="00B55BFB"/>
    <w:rsid w:val="00B567BA"/>
    <w:rsid w:val="00B60735"/>
    <w:rsid w:val="00B60B9D"/>
    <w:rsid w:val="00B62093"/>
    <w:rsid w:val="00B62B12"/>
    <w:rsid w:val="00B70381"/>
    <w:rsid w:val="00B70B03"/>
    <w:rsid w:val="00B71D4B"/>
    <w:rsid w:val="00B73658"/>
    <w:rsid w:val="00B7659A"/>
    <w:rsid w:val="00B765AE"/>
    <w:rsid w:val="00B82EA2"/>
    <w:rsid w:val="00B83744"/>
    <w:rsid w:val="00B84767"/>
    <w:rsid w:val="00B84EDC"/>
    <w:rsid w:val="00B86E3A"/>
    <w:rsid w:val="00B90264"/>
    <w:rsid w:val="00B91754"/>
    <w:rsid w:val="00B92768"/>
    <w:rsid w:val="00B94403"/>
    <w:rsid w:val="00B96C2C"/>
    <w:rsid w:val="00BA1419"/>
    <w:rsid w:val="00BA15F3"/>
    <w:rsid w:val="00BA2267"/>
    <w:rsid w:val="00BB22DB"/>
    <w:rsid w:val="00BB362B"/>
    <w:rsid w:val="00BC17B1"/>
    <w:rsid w:val="00BC3AEB"/>
    <w:rsid w:val="00BC46B1"/>
    <w:rsid w:val="00BC4903"/>
    <w:rsid w:val="00BC4BA5"/>
    <w:rsid w:val="00BD2526"/>
    <w:rsid w:val="00BD2CD7"/>
    <w:rsid w:val="00BD3928"/>
    <w:rsid w:val="00BD515C"/>
    <w:rsid w:val="00BD56A7"/>
    <w:rsid w:val="00BD5CB3"/>
    <w:rsid w:val="00BE0042"/>
    <w:rsid w:val="00BE50D4"/>
    <w:rsid w:val="00BF072C"/>
    <w:rsid w:val="00BF09B3"/>
    <w:rsid w:val="00BF2313"/>
    <w:rsid w:val="00BF3C05"/>
    <w:rsid w:val="00BF71BC"/>
    <w:rsid w:val="00BF7849"/>
    <w:rsid w:val="00BF7B24"/>
    <w:rsid w:val="00C0055D"/>
    <w:rsid w:val="00C00572"/>
    <w:rsid w:val="00C00593"/>
    <w:rsid w:val="00C0123C"/>
    <w:rsid w:val="00C012E6"/>
    <w:rsid w:val="00C0237A"/>
    <w:rsid w:val="00C03D87"/>
    <w:rsid w:val="00C047CC"/>
    <w:rsid w:val="00C10116"/>
    <w:rsid w:val="00C10908"/>
    <w:rsid w:val="00C122E7"/>
    <w:rsid w:val="00C128B4"/>
    <w:rsid w:val="00C133D9"/>
    <w:rsid w:val="00C13E92"/>
    <w:rsid w:val="00C150CA"/>
    <w:rsid w:val="00C20671"/>
    <w:rsid w:val="00C220B7"/>
    <w:rsid w:val="00C23DFC"/>
    <w:rsid w:val="00C244CC"/>
    <w:rsid w:val="00C24674"/>
    <w:rsid w:val="00C25362"/>
    <w:rsid w:val="00C266CD"/>
    <w:rsid w:val="00C277EA"/>
    <w:rsid w:val="00C31A14"/>
    <w:rsid w:val="00C32BA5"/>
    <w:rsid w:val="00C33853"/>
    <w:rsid w:val="00C33C48"/>
    <w:rsid w:val="00C35453"/>
    <w:rsid w:val="00C354FD"/>
    <w:rsid w:val="00C358CF"/>
    <w:rsid w:val="00C422A1"/>
    <w:rsid w:val="00C44945"/>
    <w:rsid w:val="00C45637"/>
    <w:rsid w:val="00C45713"/>
    <w:rsid w:val="00C47813"/>
    <w:rsid w:val="00C50D96"/>
    <w:rsid w:val="00C53993"/>
    <w:rsid w:val="00C5507C"/>
    <w:rsid w:val="00C55E68"/>
    <w:rsid w:val="00C5629F"/>
    <w:rsid w:val="00C619F0"/>
    <w:rsid w:val="00C62C0D"/>
    <w:rsid w:val="00C636E1"/>
    <w:rsid w:val="00C65F1E"/>
    <w:rsid w:val="00C67904"/>
    <w:rsid w:val="00C711FE"/>
    <w:rsid w:val="00C71C26"/>
    <w:rsid w:val="00C72B18"/>
    <w:rsid w:val="00C753AD"/>
    <w:rsid w:val="00C7649E"/>
    <w:rsid w:val="00C80E90"/>
    <w:rsid w:val="00C8304F"/>
    <w:rsid w:val="00C83BC2"/>
    <w:rsid w:val="00C84CD9"/>
    <w:rsid w:val="00C85062"/>
    <w:rsid w:val="00C861CD"/>
    <w:rsid w:val="00C87233"/>
    <w:rsid w:val="00C87D59"/>
    <w:rsid w:val="00C9280F"/>
    <w:rsid w:val="00C9497E"/>
    <w:rsid w:val="00C94D19"/>
    <w:rsid w:val="00C96221"/>
    <w:rsid w:val="00CA06D1"/>
    <w:rsid w:val="00CA0DCB"/>
    <w:rsid w:val="00CA31DB"/>
    <w:rsid w:val="00CA3CA8"/>
    <w:rsid w:val="00CA3CEC"/>
    <w:rsid w:val="00CA7B52"/>
    <w:rsid w:val="00CB2967"/>
    <w:rsid w:val="00CB544E"/>
    <w:rsid w:val="00CB58BB"/>
    <w:rsid w:val="00CB6CF1"/>
    <w:rsid w:val="00CB7B6B"/>
    <w:rsid w:val="00CB7EF6"/>
    <w:rsid w:val="00CC1FF3"/>
    <w:rsid w:val="00CC5128"/>
    <w:rsid w:val="00CC6303"/>
    <w:rsid w:val="00CD064F"/>
    <w:rsid w:val="00CD0D20"/>
    <w:rsid w:val="00CD1B25"/>
    <w:rsid w:val="00CD2324"/>
    <w:rsid w:val="00CD43D0"/>
    <w:rsid w:val="00CD44E7"/>
    <w:rsid w:val="00CD48AF"/>
    <w:rsid w:val="00CD4FBE"/>
    <w:rsid w:val="00CD6972"/>
    <w:rsid w:val="00CD6D19"/>
    <w:rsid w:val="00CE1302"/>
    <w:rsid w:val="00CE26BE"/>
    <w:rsid w:val="00CE2FE5"/>
    <w:rsid w:val="00CE35EF"/>
    <w:rsid w:val="00CE4E9E"/>
    <w:rsid w:val="00CE5CB2"/>
    <w:rsid w:val="00CE60B5"/>
    <w:rsid w:val="00CF0D76"/>
    <w:rsid w:val="00CF30AB"/>
    <w:rsid w:val="00CF5727"/>
    <w:rsid w:val="00CF67BD"/>
    <w:rsid w:val="00D00423"/>
    <w:rsid w:val="00D0137C"/>
    <w:rsid w:val="00D02425"/>
    <w:rsid w:val="00D02C0C"/>
    <w:rsid w:val="00D0405A"/>
    <w:rsid w:val="00D05662"/>
    <w:rsid w:val="00D1020E"/>
    <w:rsid w:val="00D10F5C"/>
    <w:rsid w:val="00D12494"/>
    <w:rsid w:val="00D1493A"/>
    <w:rsid w:val="00D16789"/>
    <w:rsid w:val="00D167F5"/>
    <w:rsid w:val="00D179E8"/>
    <w:rsid w:val="00D17BCC"/>
    <w:rsid w:val="00D201CB"/>
    <w:rsid w:val="00D20670"/>
    <w:rsid w:val="00D231B4"/>
    <w:rsid w:val="00D23E50"/>
    <w:rsid w:val="00D25046"/>
    <w:rsid w:val="00D2546D"/>
    <w:rsid w:val="00D260A3"/>
    <w:rsid w:val="00D26C3B"/>
    <w:rsid w:val="00D30B93"/>
    <w:rsid w:val="00D33AE3"/>
    <w:rsid w:val="00D33CD6"/>
    <w:rsid w:val="00D36872"/>
    <w:rsid w:val="00D401F1"/>
    <w:rsid w:val="00D4179B"/>
    <w:rsid w:val="00D42388"/>
    <w:rsid w:val="00D43622"/>
    <w:rsid w:val="00D44D1B"/>
    <w:rsid w:val="00D472B8"/>
    <w:rsid w:val="00D538E2"/>
    <w:rsid w:val="00D62FD6"/>
    <w:rsid w:val="00D635D5"/>
    <w:rsid w:val="00D63C97"/>
    <w:rsid w:val="00D6487D"/>
    <w:rsid w:val="00D64E01"/>
    <w:rsid w:val="00D66E6B"/>
    <w:rsid w:val="00D67014"/>
    <w:rsid w:val="00D76D4D"/>
    <w:rsid w:val="00D82D2C"/>
    <w:rsid w:val="00D83473"/>
    <w:rsid w:val="00D83B78"/>
    <w:rsid w:val="00D85790"/>
    <w:rsid w:val="00D864EB"/>
    <w:rsid w:val="00D910E2"/>
    <w:rsid w:val="00D91785"/>
    <w:rsid w:val="00D95454"/>
    <w:rsid w:val="00D95A93"/>
    <w:rsid w:val="00D97D4F"/>
    <w:rsid w:val="00DA09EC"/>
    <w:rsid w:val="00DA16B5"/>
    <w:rsid w:val="00DA2DF1"/>
    <w:rsid w:val="00DA32A0"/>
    <w:rsid w:val="00DA41F5"/>
    <w:rsid w:val="00DA6266"/>
    <w:rsid w:val="00DA65A8"/>
    <w:rsid w:val="00DB20F9"/>
    <w:rsid w:val="00DB31A6"/>
    <w:rsid w:val="00DB3713"/>
    <w:rsid w:val="00DB731D"/>
    <w:rsid w:val="00DC1F04"/>
    <w:rsid w:val="00DC1F98"/>
    <w:rsid w:val="00DC287F"/>
    <w:rsid w:val="00DC4110"/>
    <w:rsid w:val="00DC44AD"/>
    <w:rsid w:val="00DC4512"/>
    <w:rsid w:val="00DC6634"/>
    <w:rsid w:val="00DC74FC"/>
    <w:rsid w:val="00DC7C4C"/>
    <w:rsid w:val="00DD1E77"/>
    <w:rsid w:val="00DD2571"/>
    <w:rsid w:val="00DD5F12"/>
    <w:rsid w:val="00DD7E4B"/>
    <w:rsid w:val="00DE1F2E"/>
    <w:rsid w:val="00DE309B"/>
    <w:rsid w:val="00DE431B"/>
    <w:rsid w:val="00DE59DF"/>
    <w:rsid w:val="00DE68BA"/>
    <w:rsid w:val="00DE7303"/>
    <w:rsid w:val="00DF2802"/>
    <w:rsid w:val="00E01225"/>
    <w:rsid w:val="00E01A0C"/>
    <w:rsid w:val="00E01FCF"/>
    <w:rsid w:val="00E02915"/>
    <w:rsid w:val="00E128B6"/>
    <w:rsid w:val="00E1443A"/>
    <w:rsid w:val="00E16AF2"/>
    <w:rsid w:val="00E2598F"/>
    <w:rsid w:val="00E3063C"/>
    <w:rsid w:val="00E3278F"/>
    <w:rsid w:val="00E348AD"/>
    <w:rsid w:val="00E350AA"/>
    <w:rsid w:val="00E350C8"/>
    <w:rsid w:val="00E35855"/>
    <w:rsid w:val="00E363A4"/>
    <w:rsid w:val="00E36A7C"/>
    <w:rsid w:val="00E40FFC"/>
    <w:rsid w:val="00E41415"/>
    <w:rsid w:val="00E4203D"/>
    <w:rsid w:val="00E422D9"/>
    <w:rsid w:val="00E42BD0"/>
    <w:rsid w:val="00E45093"/>
    <w:rsid w:val="00E45BCF"/>
    <w:rsid w:val="00E45C9C"/>
    <w:rsid w:val="00E50BF7"/>
    <w:rsid w:val="00E51DE2"/>
    <w:rsid w:val="00E534A8"/>
    <w:rsid w:val="00E53D7B"/>
    <w:rsid w:val="00E54456"/>
    <w:rsid w:val="00E54AFF"/>
    <w:rsid w:val="00E55567"/>
    <w:rsid w:val="00E557AA"/>
    <w:rsid w:val="00E5609A"/>
    <w:rsid w:val="00E568AA"/>
    <w:rsid w:val="00E56C40"/>
    <w:rsid w:val="00E57074"/>
    <w:rsid w:val="00E60BE7"/>
    <w:rsid w:val="00E6162D"/>
    <w:rsid w:val="00E624E2"/>
    <w:rsid w:val="00E629BA"/>
    <w:rsid w:val="00E658E2"/>
    <w:rsid w:val="00E71CC5"/>
    <w:rsid w:val="00E746A7"/>
    <w:rsid w:val="00E749D3"/>
    <w:rsid w:val="00E7628A"/>
    <w:rsid w:val="00E76908"/>
    <w:rsid w:val="00E80679"/>
    <w:rsid w:val="00E81911"/>
    <w:rsid w:val="00E81D6B"/>
    <w:rsid w:val="00E827E5"/>
    <w:rsid w:val="00E8308C"/>
    <w:rsid w:val="00E84C12"/>
    <w:rsid w:val="00E879CC"/>
    <w:rsid w:val="00E90447"/>
    <w:rsid w:val="00E94A00"/>
    <w:rsid w:val="00E97E7F"/>
    <w:rsid w:val="00EA0789"/>
    <w:rsid w:val="00EA3559"/>
    <w:rsid w:val="00EA4BA6"/>
    <w:rsid w:val="00EA5CEB"/>
    <w:rsid w:val="00EB0570"/>
    <w:rsid w:val="00EB0FF0"/>
    <w:rsid w:val="00EB1288"/>
    <w:rsid w:val="00EB131C"/>
    <w:rsid w:val="00EB3218"/>
    <w:rsid w:val="00EB3855"/>
    <w:rsid w:val="00EB4EB5"/>
    <w:rsid w:val="00EB5648"/>
    <w:rsid w:val="00EB6692"/>
    <w:rsid w:val="00EC4D3E"/>
    <w:rsid w:val="00EC7F40"/>
    <w:rsid w:val="00ED20B9"/>
    <w:rsid w:val="00ED24EB"/>
    <w:rsid w:val="00ED356B"/>
    <w:rsid w:val="00ED4045"/>
    <w:rsid w:val="00ED5D35"/>
    <w:rsid w:val="00ED7420"/>
    <w:rsid w:val="00EE1ECF"/>
    <w:rsid w:val="00EE51A0"/>
    <w:rsid w:val="00EE53BA"/>
    <w:rsid w:val="00EE5F5E"/>
    <w:rsid w:val="00EF1009"/>
    <w:rsid w:val="00EF32CD"/>
    <w:rsid w:val="00EF3389"/>
    <w:rsid w:val="00EF41DF"/>
    <w:rsid w:val="00EF67D4"/>
    <w:rsid w:val="00F029FA"/>
    <w:rsid w:val="00F0785E"/>
    <w:rsid w:val="00F10283"/>
    <w:rsid w:val="00F12034"/>
    <w:rsid w:val="00F13590"/>
    <w:rsid w:val="00F144DA"/>
    <w:rsid w:val="00F148CC"/>
    <w:rsid w:val="00F15656"/>
    <w:rsid w:val="00F178C2"/>
    <w:rsid w:val="00F204EF"/>
    <w:rsid w:val="00F2064B"/>
    <w:rsid w:val="00F20CD9"/>
    <w:rsid w:val="00F2238A"/>
    <w:rsid w:val="00F22D44"/>
    <w:rsid w:val="00F238A1"/>
    <w:rsid w:val="00F2662C"/>
    <w:rsid w:val="00F27057"/>
    <w:rsid w:val="00F31FED"/>
    <w:rsid w:val="00F33254"/>
    <w:rsid w:val="00F35826"/>
    <w:rsid w:val="00F37056"/>
    <w:rsid w:val="00F41A13"/>
    <w:rsid w:val="00F429C0"/>
    <w:rsid w:val="00F43CC2"/>
    <w:rsid w:val="00F44273"/>
    <w:rsid w:val="00F45FAF"/>
    <w:rsid w:val="00F47B6D"/>
    <w:rsid w:val="00F52A85"/>
    <w:rsid w:val="00F600F8"/>
    <w:rsid w:val="00F60782"/>
    <w:rsid w:val="00F61142"/>
    <w:rsid w:val="00F61401"/>
    <w:rsid w:val="00F64860"/>
    <w:rsid w:val="00F6655C"/>
    <w:rsid w:val="00F7134E"/>
    <w:rsid w:val="00F72929"/>
    <w:rsid w:val="00F73634"/>
    <w:rsid w:val="00F75174"/>
    <w:rsid w:val="00F77F20"/>
    <w:rsid w:val="00F84E6B"/>
    <w:rsid w:val="00F85678"/>
    <w:rsid w:val="00F85A61"/>
    <w:rsid w:val="00F92391"/>
    <w:rsid w:val="00F92BEF"/>
    <w:rsid w:val="00F953BA"/>
    <w:rsid w:val="00F9574B"/>
    <w:rsid w:val="00F97C76"/>
    <w:rsid w:val="00FA02EF"/>
    <w:rsid w:val="00FA2277"/>
    <w:rsid w:val="00FA3615"/>
    <w:rsid w:val="00FA450A"/>
    <w:rsid w:val="00FA467B"/>
    <w:rsid w:val="00FA6635"/>
    <w:rsid w:val="00FB0C02"/>
    <w:rsid w:val="00FB0FBC"/>
    <w:rsid w:val="00FB0FC4"/>
    <w:rsid w:val="00FB4337"/>
    <w:rsid w:val="00FB5574"/>
    <w:rsid w:val="00FB695B"/>
    <w:rsid w:val="00FC0893"/>
    <w:rsid w:val="00FC185B"/>
    <w:rsid w:val="00FC37DC"/>
    <w:rsid w:val="00FC4729"/>
    <w:rsid w:val="00FC64E3"/>
    <w:rsid w:val="00FD09F7"/>
    <w:rsid w:val="00FD3F8C"/>
    <w:rsid w:val="00FD6703"/>
    <w:rsid w:val="00FD6C95"/>
    <w:rsid w:val="00FE0831"/>
    <w:rsid w:val="00FE2070"/>
    <w:rsid w:val="00FE2672"/>
    <w:rsid w:val="00FE2DBD"/>
    <w:rsid w:val="00FE39EA"/>
    <w:rsid w:val="00FE5B29"/>
    <w:rsid w:val="00FE5C6E"/>
    <w:rsid w:val="00FE6401"/>
    <w:rsid w:val="00FF09DA"/>
    <w:rsid w:val="00FF3C81"/>
    <w:rsid w:val="00FF563C"/>
    <w:rsid w:val="00FF62A0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A3719"/>
  <w15:docId w15:val="{006510A7-9FA4-4D03-B6BD-AA3D9871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1E"/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7690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B14"/>
    <w:pPr>
      <w:ind w:left="720"/>
      <w:contextualSpacing/>
    </w:pPr>
  </w:style>
  <w:style w:type="character" w:customStyle="1" w:styleId="tribe-street-address">
    <w:name w:val="tribe-street-address"/>
    <w:basedOn w:val="DefaultParagraphFont"/>
    <w:rsid w:val="003669FE"/>
  </w:style>
  <w:style w:type="paragraph" w:styleId="Revision">
    <w:name w:val="Revision"/>
    <w:hidden/>
    <w:uiPriority w:val="99"/>
    <w:semiHidden/>
    <w:rsid w:val="0075767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E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2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4D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4D0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DB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DB0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629B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5806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69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A419-823E-4228-82B4-117005D9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Langley</dc:creator>
  <cp:lastModifiedBy>Keith Langley</cp:lastModifiedBy>
  <cp:revision>2</cp:revision>
  <cp:lastPrinted>2019-12-17T14:03:00Z</cp:lastPrinted>
  <dcterms:created xsi:type="dcterms:W3CDTF">2020-01-20T13:15:00Z</dcterms:created>
  <dcterms:modified xsi:type="dcterms:W3CDTF">2020-01-20T13:15:00Z</dcterms:modified>
</cp:coreProperties>
</file>