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3076" w14:textId="594B364C" w:rsidR="002706A1" w:rsidRPr="00486230" w:rsidRDefault="002706A1" w:rsidP="00105806">
      <w:pPr>
        <w:pStyle w:val="NoSpacing"/>
        <w:rPr>
          <w:b/>
          <w:bCs/>
        </w:rPr>
      </w:pPr>
      <w:bookmarkStart w:id="0" w:name="_GoBack"/>
      <w:bookmarkEnd w:id="0"/>
      <w:r w:rsidRPr="00486230">
        <w:rPr>
          <w:b/>
          <w:bCs/>
        </w:rPr>
        <w:t xml:space="preserve">BARWICK in ELMET &amp; SCHOLES PARISH COUNCIL: PLANNING COMMITTEE </w:t>
      </w:r>
      <w:r w:rsidR="006776BD" w:rsidRPr="00486230">
        <w:rPr>
          <w:b/>
          <w:bCs/>
        </w:rPr>
        <w:t xml:space="preserve">held in </w:t>
      </w:r>
      <w:r w:rsidR="009B5B4A" w:rsidRPr="00486230">
        <w:rPr>
          <w:b/>
          <w:bCs/>
        </w:rPr>
        <w:t>Scho</w:t>
      </w:r>
      <w:r w:rsidR="00467E0D" w:rsidRPr="00486230">
        <w:rPr>
          <w:b/>
          <w:bCs/>
        </w:rPr>
        <w:t>le</w:t>
      </w:r>
      <w:r w:rsidR="009B5B4A" w:rsidRPr="00486230">
        <w:rPr>
          <w:b/>
          <w:bCs/>
        </w:rPr>
        <w:t>s Sports Pavilion</w:t>
      </w:r>
      <w:r w:rsidR="00467E0D" w:rsidRPr="00486230">
        <w:rPr>
          <w:b/>
          <w:bCs/>
        </w:rPr>
        <w:t xml:space="preserve"> </w:t>
      </w:r>
      <w:r w:rsidR="00812781" w:rsidRPr="00486230">
        <w:rPr>
          <w:b/>
          <w:bCs/>
        </w:rPr>
        <w:t xml:space="preserve">at 6:30pm </w:t>
      </w:r>
      <w:r w:rsidRPr="00486230">
        <w:rPr>
          <w:b/>
          <w:bCs/>
        </w:rPr>
        <w:t>on Monday</w:t>
      </w:r>
      <w:r w:rsidR="002C5E1E" w:rsidRPr="00486230">
        <w:rPr>
          <w:b/>
          <w:bCs/>
        </w:rPr>
        <w:t xml:space="preserve"> </w:t>
      </w:r>
      <w:r w:rsidR="00486230" w:rsidRPr="00486230">
        <w:rPr>
          <w:b/>
          <w:bCs/>
        </w:rPr>
        <w:t>17</w:t>
      </w:r>
      <w:r w:rsidR="00F15656" w:rsidRPr="00486230">
        <w:rPr>
          <w:b/>
          <w:bCs/>
          <w:vertAlign w:val="superscript"/>
        </w:rPr>
        <w:t>t</w:t>
      </w:r>
      <w:r w:rsidR="00EE51A0" w:rsidRPr="00486230">
        <w:rPr>
          <w:b/>
          <w:bCs/>
          <w:vertAlign w:val="superscript"/>
        </w:rPr>
        <w:t>h</w:t>
      </w:r>
      <w:r w:rsidR="002C5E1E" w:rsidRPr="00486230">
        <w:rPr>
          <w:b/>
          <w:bCs/>
        </w:rPr>
        <w:t xml:space="preserve"> </w:t>
      </w:r>
      <w:r w:rsidR="00486230" w:rsidRPr="00486230">
        <w:rPr>
          <w:b/>
          <w:bCs/>
        </w:rPr>
        <w:t>Febr</w:t>
      </w:r>
      <w:r w:rsidR="007D7ABD" w:rsidRPr="00486230">
        <w:rPr>
          <w:b/>
          <w:bCs/>
        </w:rPr>
        <w:t>ua</w:t>
      </w:r>
      <w:r w:rsidR="00467E0D" w:rsidRPr="00486230">
        <w:rPr>
          <w:b/>
          <w:bCs/>
        </w:rPr>
        <w:t>r</w:t>
      </w:r>
      <w:r w:rsidR="007D7ABD" w:rsidRPr="00486230">
        <w:rPr>
          <w:b/>
          <w:bCs/>
        </w:rPr>
        <w:t>y</w:t>
      </w:r>
      <w:r w:rsidR="002600EC" w:rsidRPr="00486230">
        <w:rPr>
          <w:b/>
          <w:bCs/>
        </w:rPr>
        <w:t xml:space="preserve"> 20</w:t>
      </w:r>
      <w:r w:rsidR="007D7ABD" w:rsidRPr="00486230">
        <w:rPr>
          <w:b/>
          <w:bCs/>
        </w:rPr>
        <w:t>20</w:t>
      </w:r>
    </w:p>
    <w:p w14:paraId="08D1FFAE" w14:textId="77777777" w:rsidR="002706A1" w:rsidRPr="009F5DBD" w:rsidRDefault="002706A1" w:rsidP="002706A1">
      <w:pPr>
        <w:jc w:val="both"/>
        <w:rPr>
          <w:b/>
          <w:bCs/>
          <w:highlight w:val="yellow"/>
        </w:rPr>
      </w:pPr>
    </w:p>
    <w:p w14:paraId="7B4A5D65" w14:textId="6671C477" w:rsidR="002706A1" w:rsidRPr="002E17F2" w:rsidRDefault="002706A1" w:rsidP="002706A1">
      <w:pPr>
        <w:jc w:val="both"/>
      </w:pPr>
      <w:r w:rsidRPr="002E17F2">
        <w:rPr>
          <w:b/>
          <w:bCs/>
        </w:rPr>
        <w:t>PRESENT</w:t>
      </w:r>
      <w:r w:rsidRPr="002E17F2">
        <w:t>:</w:t>
      </w:r>
      <w:r w:rsidRPr="002E17F2">
        <w:tab/>
        <w:t>Councillors</w:t>
      </w:r>
      <w:r w:rsidR="00497E6D" w:rsidRPr="002E17F2">
        <w:t xml:space="preserve"> </w:t>
      </w:r>
      <w:r w:rsidR="00671000" w:rsidRPr="002E17F2">
        <w:t>Phi</w:t>
      </w:r>
      <w:r w:rsidR="00902FD9" w:rsidRPr="002E17F2">
        <w:t xml:space="preserve">l </w:t>
      </w:r>
      <w:r w:rsidR="00671000" w:rsidRPr="002E17F2">
        <w:t>M</w:t>
      </w:r>
      <w:r w:rsidR="00902FD9" w:rsidRPr="002E17F2">
        <w:t>a</w:t>
      </w:r>
      <w:r w:rsidR="00671000" w:rsidRPr="002E17F2">
        <w:t>ud</w:t>
      </w:r>
      <w:r w:rsidR="00902FD9" w:rsidRPr="002E17F2">
        <w:t xml:space="preserve">e </w:t>
      </w:r>
      <w:r w:rsidR="00DC287F" w:rsidRPr="002E17F2">
        <w:t>(Chair)</w:t>
      </w:r>
      <w:r w:rsidR="00593D47" w:rsidRPr="002E17F2">
        <w:t xml:space="preserve">, </w:t>
      </w:r>
      <w:r w:rsidR="00486230" w:rsidRPr="002E17F2">
        <w:t>Howard Bedford</w:t>
      </w:r>
      <w:r w:rsidR="00486230" w:rsidRPr="002E17F2">
        <w:rPr>
          <w:bCs/>
        </w:rPr>
        <w:t>, C</w:t>
      </w:r>
      <w:r w:rsidR="00486230" w:rsidRPr="002E17F2">
        <w:t>l</w:t>
      </w:r>
      <w:r w:rsidR="007D7ABD" w:rsidRPr="002E17F2">
        <w:t>a</w:t>
      </w:r>
      <w:r w:rsidR="00486230" w:rsidRPr="002E17F2">
        <w:t>i</w:t>
      </w:r>
      <w:r w:rsidR="007D7ABD" w:rsidRPr="002E17F2">
        <w:t>re</w:t>
      </w:r>
      <w:r w:rsidR="00486230" w:rsidRPr="002E17F2">
        <w:t xml:space="preserve"> Hassell</w:t>
      </w:r>
      <w:r w:rsidR="00671000" w:rsidRPr="002E17F2">
        <w:t xml:space="preserve">, </w:t>
      </w:r>
      <w:r w:rsidR="00AE743C" w:rsidRPr="002E17F2">
        <w:t>Glyn Davies</w:t>
      </w:r>
      <w:r w:rsidR="00902FD9" w:rsidRPr="002E17F2">
        <w:t xml:space="preserve">, </w:t>
      </w:r>
      <w:r w:rsidR="00DE7303" w:rsidRPr="002E17F2">
        <w:t xml:space="preserve">Graham </w:t>
      </w:r>
      <w:r w:rsidR="00DE7303" w:rsidRPr="002E17F2">
        <w:rPr>
          <w:bCs/>
        </w:rPr>
        <w:t>Slater</w:t>
      </w:r>
      <w:r w:rsidR="00394D5D">
        <w:rPr>
          <w:bCs/>
        </w:rPr>
        <w:t xml:space="preserve">, two </w:t>
      </w:r>
      <w:r w:rsidR="00A96E95">
        <w:rPr>
          <w:bCs/>
        </w:rPr>
        <w:t xml:space="preserve">local </w:t>
      </w:r>
      <w:r w:rsidR="00A96E95" w:rsidRPr="00B565C8">
        <w:rPr>
          <w:rFonts w:cs="Arial"/>
        </w:rPr>
        <w:t>business</w:t>
      </w:r>
      <w:r w:rsidR="00394D5D">
        <w:t xml:space="preserve"> </w:t>
      </w:r>
      <w:r w:rsidR="00A96E95" w:rsidRPr="00B565C8">
        <w:rPr>
          <w:rFonts w:cs="Arial"/>
        </w:rPr>
        <w:t xml:space="preserve">proprietors </w:t>
      </w:r>
      <w:r w:rsidR="00B86E3A" w:rsidRPr="002E17F2">
        <w:t xml:space="preserve">and </w:t>
      </w:r>
      <w:r w:rsidR="00DC287F" w:rsidRPr="002E17F2">
        <w:t>th</w:t>
      </w:r>
      <w:r w:rsidR="00B86E3A" w:rsidRPr="002E17F2">
        <w:t xml:space="preserve">e </w:t>
      </w:r>
      <w:r w:rsidR="00DC287F" w:rsidRPr="002E17F2">
        <w:t>Cle</w:t>
      </w:r>
      <w:r w:rsidR="00B86E3A" w:rsidRPr="002E17F2">
        <w:t>r</w:t>
      </w:r>
      <w:r w:rsidR="00DC287F" w:rsidRPr="002E17F2">
        <w:t>k</w:t>
      </w:r>
      <w:r w:rsidR="00B86E3A" w:rsidRPr="002E17F2">
        <w:t>.</w:t>
      </w:r>
    </w:p>
    <w:p w14:paraId="6EEDEBD1" w14:textId="77777777" w:rsidR="002706A1" w:rsidRPr="002E17F2" w:rsidRDefault="002706A1" w:rsidP="002706A1">
      <w:pPr>
        <w:rPr>
          <w:b/>
        </w:rPr>
      </w:pPr>
    </w:p>
    <w:p w14:paraId="1ADE054B" w14:textId="7CDB5625" w:rsidR="007F2F5B" w:rsidRPr="002E17F2" w:rsidRDefault="002706A1" w:rsidP="00BF7849">
      <w:pPr>
        <w:pStyle w:val="ListParagraph"/>
        <w:numPr>
          <w:ilvl w:val="0"/>
          <w:numId w:val="16"/>
        </w:numPr>
        <w:ind w:left="705"/>
        <w:rPr>
          <w:bCs/>
        </w:rPr>
      </w:pPr>
      <w:r w:rsidRPr="002E17F2">
        <w:rPr>
          <w:b/>
        </w:rPr>
        <w:t>APOLOGIES FOR ABSENCE</w:t>
      </w:r>
      <w:r w:rsidR="00F204EF" w:rsidRPr="002E17F2">
        <w:rPr>
          <w:b/>
        </w:rPr>
        <w:t xml:space="preserve">. </w:t>
      </w:r>
      <w:r w:rsidR="006A0B99" w:rsidRPr="002E17F2">
        <w:rPr>
          <w:bCs/>
        </w:rPr>
        <w:t xml:space="preserve">Cllr. </w:t>
      </w:r>
      <w:r w:rsidR="00DE7303" w:rsidRPr="002E17F2">
        <w:rPr>
          <w:bCs/>
        </w:rPr>
        <w:t>Austin</w:t>
      </w:r>
      <w:r w:rsidR="00486230" w:rsidRPr="002E17F2">
        <w:rPr>
          <w:bCs/>
        </w:rPr>
        <w:t xml:space="preserve">. </w:t>
      </w:r>
      <w:r w:rsidR="002E17F2" w:rsidRPr="002E17F2">
        <w:rPr>
          <w:bCs/>
        </w:rPr>
        <w:t>It was noted that Cllr. Dales was no longer able to continue as a member of the Committee.</w:t>
      </w:r>
    </w:p>
    <w:p w14:paraId="5C9CF568" w14:textId="77777777" w:rsidR="00BF7849" w:rsidRPr="002E17F2" w:rsidRDefault="00BF7849" w:rsidP="00BF7849">
      <w:pPr>
        <w:pStyle w:val="ListParagraph"/>
        <w:ind w:left="705"/>
        <w:rPr>
          <w:b/>
        </w:rPr>
      </w:pPr>
    </w:p>
    <w:p w14:paraId="20652A9A" w14:textId="5FC37113" w:rsidR="003669FE" w:rsidRPr="002E17F2" w:rsidRDefault="003669FE" w:rsidP="00BF7849">
      <w:pPr>
        <w:pStyle w:val="ListParagraph"/>
        <w:numPr>
          <w:ilvl w:val="0"/>
          <w:numId w:val="16"/>
        </w:numPr>
        <w:ind w:left="705"/>
      </w:pPr>
      <w:r w:rsidRPr="002E17F2">
        <w:rPr>
          <w:b/>
        </w:rPr>
        <w:t>DECLARATIONS OF INTEREST</w:t>
      </w:r>
      <w:r w:rsidR="00FA6635" w:rsidRPr="002E17F2">
        <w:rPr>
          <w:b/>
        </w:rPr>
        <w:t>:</w:t>
      </w:r>
      <w:r w:rsidR="00B92768" w:rsidRPr="002E17F2">
        <w:rPr>
          <w:b/>
        </w:rPr>
        <w:t xml:space="preserve"> </w:t>
      </w:r>
      <w:r w:rsidR="002E17F2" w:rsidRPr="002E17F2">
        <w:t>None.</w:t>
      </w:r>
    </w:p>
    <w:p w14:paraId="2C601F2C" w14:textId="77777777" w:rsidR="00BF7849" w:rsidRPr="002E17F2" w:rsidRDefault="00BF7849" w:rsidP="00BF7849"/>
    <w:p w14:paraId="1C76FC11" w14:textId="73A5323D" w:rsidR="00E42BD0" w:rsidRPr="002E17F2" w:rsidRDefault="003669FE" w:rsidP="001C5EAE">
      <w:pPr>
        <w:ind w:left="720" w:hanging="720"/>
      </w:pPr>
      <w:r w:rsidRPr="002E17F2">
        <w:rPr>
          <w:b/>
        </w:rPr>
        <w:t>3</w:t>
      </w:r>
      <w:r w:rsidRPr="002E17F2">
        <w:rPr>
          <w:b/>
        </w:rPr>
        <w:tab/>
      </w:r>
      <w:r w:rsidR="002706A1" w:rsidRPr="002E17F2">
        <w:rPr>
          <w:b/>
        </w:rPr>
        <w:t>MINUTES OF PREVIOUS MEETING:</w:t>
      </w:r>
      <w:r w:rsidR="002706A1" w:rsidRPr="002E17F2">
        <w:t xml:space="preserve"> </w:t>
      </w:r>
    </w:p>
    <w:p w14:paraId="5B36DD61" w14:textId="42F81E3E" w:rsidR="00814E80" w:rsidRPr="002E17F2" w:rsidRDefault="005B40F6" w:rsidP="001C5EAE">
      <w:pPr>
        <w:rPr>
          <w:rFonts w:cs="Arial"/>
        </w:rPr>
      </w:pPr>
      <w:r w:rsidRPr="002E17F2">
        <w:rPr>
          <w:rFonts w:cs="Arial"/>
        </w:rPr>
        <w:t xml:space="preserve">It was </w:t>
      </w:r>
      <w:r w:rsidRPr="002E17F2">
        <w:rPr>
          <w:rFonts w:cs="Arial"/>
          <w:b/>
        </w:rPr>
        <w:t>resolved</w:t>
      </w:r>
      <w:r w:rsidRPr="002E17F2">
        <w:rPr>
          <w:rFonts w:cs="Arial"/>
        </w:rPr>
        <w:t xml:space="preserve"> that the minutes of the </w:t>
      </w:r>
      <w:r w:rsidR="00C31A14" w:rsidRPr="002E17F2">
        <w:rPr>
          <w:bCs/>
        </w:rPr>
        <w:t>Planning Committee</w:t>
      </w:r>
      <w:r w:rsidR="00C31A14" w:rsidRPr="002E17F2">
        <w:rPr>
          <w:b/>
          <w:bCs/>
        </w:rPr>
        <w:t xml:space="preserve"> </w:t>
      </w:r>
      <w:r w:rsidR="003908F2" w:rsidRPr="002E17F2">
        <w:rPr>
          <w:rFonts w:cs="Arial"/>
        </w:rPr>
        <w:t>m</w:t>
      </w:r>
      <w:r w:rsidRPr="002E17F2">
        <w:rPr>
          <w:rFonts w:cs="Arial"/>
        </w:rPr>
        <w:t>eeting</w:t>
      </w:r>
      <w:r w:rsidR="00C31A14" w:rsidRPr="002E17F2">
        <w:rPr>
          <w:rFonts w:cs="Arial"/>
        </w:rPr>
        <w:t xml:space="preserve"> </w:t>
      </w:r>
      <w:r w:rsidRPr="002E17F2">
        <w:rPr>
          <w:rFonts w:cs="Arial"/>
        </w:rPr>
        <w:t xml:space="preserve">held on </w:t>
      </w:r>
      <w:r w:rsidR="002E17F2" w:rsidRPr="002E17F2">
        <w:rPr>
          <w:rFonts w:cs="Arial"/>
        </w:rPr>
        <w:t>20</w:t>
      </w:r>
      <w:r w:rsidR="00C31A14" w:rsidRPr="002E17F2">
        <w:rPr>
          <w:rFonts w:cs="Arial"/>
          <w:vertAlign w:val="superscript"/>
        </w:rPr>
        <w:t>t</w:t>
      </w:r>
      <w:r w:rsidR="00B92768" w:rsidRPr="002E17F2">
        <w:rPr>
          <w:rFonts w:cs="Arial"/>
          <w:vertAlign w:val="superscript"/>
        </w:rPr>
        <w:t>h</w:t>
      </w:r>
      <w:r w:rsidRPr="002E17F2">
        <w:rPr>
          <w:rFonts w:cs="Arial"/>
          <w:vertAlign w:val="superscript"/>
        </w:rPr>
        <w:t xml:space="preserve"> </w:t>
      </w:r>
      <w:r w:rsidR="002E17F2" w:rsidRPr="002E17F2">
        <w:rPr>
          <w:rFonts w:cs="Arial"/>
        </w:rPr>
        <w:t>Janua</w:t>
      </w:r>
      <w:r w:rsidR="00645CB0" w:rsidRPr="002E17F2">
        <w:rPr>
          <w:rFonts w:cs="Arial"/>
        </w:rPr>
        <w:t>r</w:t>
      </w:r>
      <w:r w:rsidR="002E17F2" w:rsidRPr="002E17F2">
        <w:rPr>
          <w:rFonts w:cs="Arial"/>
        </w:rPr>
        <w:t>y</w:t>
      </w:r>
      <w:r w:rsidRPr="002E17F2">
        <w:rPr>
          <w:rFonts w:cs="Arial"/>
        </w:rPr>
        <w:t xml:space="preserve"> 20</w:t>
      </w:r>
      <w:r w:rsidR="002E17F2" w:rsidRPr="002E17F2">
        <w:rPr>
          <w:rFonts w:cs="Arial"/>
        </w:rPr>
        <w:t>20</w:t>
      </w:r>
      <w:r w:rsidRPr="002E17F2">
        <w:rPr>
          <w:rFonts w:cs="Arial"/>
        </w:rPr>
        <w:t xml:space="preserve"> having been circulated, be</w:t>
      </w:r>
      <w:r w:rsidR="001C5EAE" w:rsidRPr="002E17F2">
        <w:rPr>
          <w:rFonts w:cs="Arial"/>
        </w:rPr>
        <w:t xml:space="preserve"> </w:t>
      </w:r>
      <w:r w:rsidRPr="00A13F11">
        <w:rPr>
          <w:rFonts w:cs="Arial"/>
        </w:rPr>
        <w:t>approved and that the Chair sign the minutes</w:t>
      </w:r>
      <w:r w:rsidR="00645CB0" w:rsidRPr="00A13F11">
        <w:rPr>
          <w:rFonts w:cs="Arial"/>
        </w:rPr>
        <w:t>.</w:t>
      </w:r>
      <w:r w:rsidR="00AF31EF" w:rsidRPr="00A13F11">
        <w:rPr>
          <w:rFonts w:cs="Arial"/>
        </w:rPr>
        <w:t xml:space="preserve"> It was noted that two of the applications considered at the previous meeting (</w:t>
      </w:r>
      <w:r w:rsidR="00AF31EF" w:rsidRPr="00A13F11">
        <w:rPr>
          <w:rFonts w:ascii="ArialMT" w:hAnsi="ArialMT" w:cs="ArialMT"/>
          <w:lang w:eastAsia="en-GB"/>
        </w:rPr>
        <w:t xml:space="preserve">461 Leeds Road and </w:t>
      </w:r>
      <w:r w:rsidR="00A13F11" w:rsidRPr="00A13F11">
        <w:rPr>
          <w:rFonts w:ascii="ArialMT" w:hAnsi="ArialMT" w:cs="ArialMT"/>
          <w:lang w:eastAsia="en-GB"/>
        </w:rPr>
        <w:t>1 The Boyle</w:t>
      </w:r>
      <w:r w:rsidR="00A13F11">
        <w:rPr>
          <w:rFonts w:ascii="ArialMT" w:hAnsi="ArialMT" w:cs="ArialMT"/>
          <w:lang w:eastAsia="en-GB"/>
        </w:rPr>
        <w:t>) had been withdrawn</w:t>
      </w:r>
      <w:r w:rsidR="008B3E38">
        <w:rPr>
          <w:rFonts w:ascii="ArialMT" w:hAnsi="ArialMT" w:cs="ArialMT"/>
          <w:lang w:eastAsia="en-GB"/>
        </w:rPr>
        <w:t xml:space="preserve"> and that the query regarding the </w:t>
      </w:r>
      <w:r w:rsidR="008B3E38" w:rsidRPr="008B3E38">
        <w:rPr>
          <w:rFonts w:ascii="ArialMT" w:hAnsi="ArialMT" w:cs="ArialMT"/>
          <w:lang w:eastAsia="en-GB"/>
        </w:rPr>
        <w:t>hedge removal on Potterton Lane</w:t>
      </w:r>
      <w:r w:rsidR="008B3E38">
        <w:rPr>
          <w:rFonts w:ascii="ArialMT" w:hAnsi="ArialMT" w:cs="ArialMT"/>
          <w:lang w:eastAsia="en-GB"/>
        </w:rPr>
        <w:t xml:space="preserve"> had been addressed</w:t>
      </w:r>
      <w:r w:rsidR="00BD7F63">
        <w:rPr>
          <w:rFonts w:ascii="ArialMT" w:hAnsi="ArialMT" w:cs="ArialMT"/>
          <w:lang w:eastAsia="en-GB"/>
        </w:rPr>
        <w:t xml:space="preserve">, the planning reference was </w:t>
      </w:r>
      <w:r w:rsidR="00BD7F63" w:rsidRPr="00BD7F63">
        <w:rPr>
          <w:rFonts w:ascii="ArialMT" w:hAnsi="ArialMT" w:cs="ArialMT"/>
          <w:lang w:eastAsia="en-GB"/>
        </w:rPr>
        <w:t>19/03442/DAG</w:t>
      </w:r>
      <w:r w:rsidR="00BD7F63">
        <w:rPr>
          <w:rFonts w:ascii="ArialMT" w:hAnsi="ArialMT" w:cs="ArialMT"/>
          <w:lang w:eastAsia="en-GB"/>
        </w:rPr>
        <w:t xml:space="preserve"> and this had been approved by Leeds City Council (LCC).</w:t>
      </w:r>
    </w:p>
    <w:p w14:paraId="2E0DE9B2" w14:textId="45712E54" w:rsidR="008012A3" w:rsidRPr="009F5DBD" w:rsidRDefault="008012A3" w:rsidP="003E63B8">
      <w:pPr>
        <w:rPr>
          <w:b/>
          <w:highlight w:val="yellow"/>
        </w:rPr>
      </w:pPr>
    </w:p>
    <w:p w14:paraId="62DD4204" w14:textId="77777777" w:rsidR="009823A6" w:rsidRPr="000902DB" w:rsidRDefault="009823A6" w:rsidP="009823A6">
      <w:pPr>
        <w:ind w:left="720" w:hanging="720"/>
        <w:jc w:val="both"/>
        <w:rPr>
          <w:b/>
          <w:bCs/>
        </w:rPr>
      </w:pPr>
      <w:r w:rsidRPr="000902DB">
        <w:rPr>
          <w:b/>
          <w:bCs/>
        </w:rPr>
        <w:t>4</w:t>
      </w:r>
      <w:r w:rsidRPr="000902DB">
        <w:tab/>
      </w:r>
      <w:r w:rsidRPr="000902DB">
        <w:rPr>
          <w:b/>
          <w:bCs/>
        </w:rPr>
        <w:t>PLANNING APPLICATIONS:</w:t>
      </w:r>
    </w:p>
    <w:p w14:paraId="220B36C4" w14:textId="2340C669" w:rsidR="009823A6" w:rsidRPr="000902DB" w:rsidRDefault="009823A6" w:rsidP="003E63B8">
      <w:pPr>
        <w:rPr>
          <w:b/>
        </w:rPr>
      </w:pPr>
    </w:p>
    <w:tbl>
      <w:tblPr>
        <w:tblW w:w="14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873"/>
        <w:gridCol w:w="7485"/>
      </w:tblGrid>
      <w:tr w:rsidR="007C2D50" w:rsidRPr="000902DB" w14:paraId="0C995609" w14:textId="77777777" w:rsidTr="00DF4FB9">
        <w:tc>
          <w:tcPr>
            <w:tcW w:w="3112" w:type="dxa"/>
            <w:shd w:val="clear" w:color="auto" w:fill="auto"/>
          </w:tcPr>
          <w:p w14:paraId="69A5AFC8" w14:textId="77777777" w:rsidR="009823A6" w:rsidRPr="000902DB" w:rsidRDefault="009823A6" w:rsidP="00DF4FB9">
            <w:pPr>
              <w:rPr>
                <w:b/>
              </w:rPr>
            </w:pPr>
            <w:r w:rsidRPr="000902DB">
              <w:rPr>
                <w:b/>
              </w:rPr>
              <w:t>Application number</w:t>
            </w:r>
          </w:p>
          <w:p w14:paraId="145579CE" w14:textId="77777777" w:rsidR="009823A6" w:rsidRPr="000902DB" w:rsidRDefault="009823A6" w:rsidP="00DF4FB9">
            <w:pPr>
              <w:rPr>
                <w:b/>
              </w:rPr>
            </w:pPr>
            <w:r w:rsidRPr="000902DB">
              <w:rPr>
                <w:b/>
              </w:rPr>
              <w:t>&amp; date</w:t>
            </w:r>
          </w:p>
        </w:tc>
        <w:tc>
          <w:tcPr>
            <w:tcW w:w="3873" w:type="dxa"/>
            <w:shd w:val="clear" w:color="auto" w:fill="auto"/>
          </w:tcPr>
          <w:p w14:paraId="2E2E87C3" w14:textId="77777777" w:rsidR="009823A6" w:rsidRPr="000902DB" w:rsidRDefault="009823A6" w:rsidP="00DF4FB9">
            <w:pPr>
              <w:rPr>
                <w:b/>
              </w:rPr>
            </w:pPr>
            <w:r w:rsidRPr="000902DB">
              <w:rPr>
                <w:b/>
              </w:rPr>
              <w:t>Applicant</w:t>
            </w:r>
          </w:p>
        </w:tc>
        <w:tc>
          <w:tcPr>
            <w:tcW w:w="7485" w:type="dxa"/>
            <w:shd w:val="clear" w:color="auto" w:fill="auto"/>
          </w:tcPr>
          <w:p w14:paraId="4A1B18F5" w14:textId="77777777" w:rsidR="009823A6" w:rsidRPr="000902DB" w:rsidRDefault="009823A6" w:rsidP="00DF4FB9">
            <w:pPr>
              <w:rPr>
                <w:b/>
              </w:rPr>
            </w:pPr>
            <w:r w:rsidRPr="000902DB">
              <w:rPr>
                <w:b/>
              </w:rPr>
              <w:t>Description</w:t>
            </w:r>
          </w:p>
        </w:tc>
      </w:tr>
      <w:tr w:rsidR="00EB5455" w:rsidRPr="009F5DBD" w14:paraId="28276E66" w14:textId="77777777" w:rsidTr="00DF4FB9">
        <w:tc>
          <w:tcPr>
            <w:tcW w:w="3112" w:type="dxa"/>
            <w:shd w:val="clear" w:color="auto" w:fill="auto"/>
          </w:tcPr>
          <w:p w14:paraId="46870339" w14:textId="1B318577" w:rsidR="00EB5455" w:rsidRPr="00B565C8" w:rsidRDefault="00EB5455" w:rsidP="00EB5455">
            <w:pPr>
              <w:rPr>
                <w:b/>
                <w:bCs/>
              </w:rPr>
            </w:pPr>
            <w:r w:rsidRPr="00B565C8">
              <w:t>20/00835/FU</w:t>
            </w:r>
          </w:p>
        </w:tc>
        <w:tc>
          <w:tcPr>
            <w:tcW w:w="3873" w:type="dxa"/>
            <w:shd w:val="clear" w:color="auto" w:fill="auto"/>
          </w:tcPr>
          <w:p w14:paraId="44938B95" w14:textId="2159883D" w:rsidR="00EB5455" w:rsidRPr="00B565C8" w:rsidRDefault="00EB5455" w:rsidP="00EB5455">
            <w:pPr>
              <w:rPr>
                <w:b/>
                <w:bCs/>
              </w:rPr>
            </w:pPr>
            <w:r w:rsidRPr="00B565C8">
              <w:rPr>
                <w:rFonts w:ascii="ArialMT" w:hAnsi="ArialMT" w:cs="ArialMT"/>
                <w:lang w:eastAsia="en-GB"/>
              </w:rPr>
              <w:t xml:space="preserve">Former garage on </w:t>
            </w:r>
            <w:proofErr w:type="spellStart"/>
            <w:r w:rsidRPr="00B565C8">
              <w:rPr>
                <w:rFonts w:ascii="ArialMT" w:hAnsi="ArialMT" w:cs="ArialMT"/>
                <w:lang w:eastAsia="en-GB"/>
              </w:rPr>
              <w:t>Aberford</w:t>
            </w:r>
            <w:proofErr w:type="spellEnd"/>
            <w:r w:rsidRPr="00B565C8">
              <w:rPr>
                <w:rFonts w:ascii="ArialMT" w:hAnsi="ArialMT" w:cs="ArialMT"/>
                <w:lang w:eastAsia="en-GB"/>
              </w:rPr>
              <w:t xml:space="preserve"> Road</w:t>
            </w:r>
          </w:p>
        </w:tc>
        <w:tc>
          <w:tcPr>
            <w:tcW w:w="7485" w:type="dxa"/>
            <w:shd w:val="clear" w:color="auto" w:fill="auto"/>
          </w:tcPr>
          <w:p w14:paraId="6B5E9FDA" w14:textId="7386814B" w:rsidR="00EB5455" w:rsidRPr="009F5DBD" w:rsidRDefault="00EB5455" w:rsidP="00EB5455">
            <w:pPr>
              <w:autoSpaceDE w:val="0"/>
              <w:autoSpaceDN w:val="0"/>
              <w:adjustRightInd w:val="0"/>
              <w:rPr>
                <w:rFonts w:ascii="ArialMT" w:hAnsi="ArialMT" w:cs="ArialMT"/>
                <w:b/>
                <w:bCs/>
                <w:highlight w:val="yellow"/>
                <w:lang w:eastAsia="en-GB"/>
              </w:rPr>
            </w:pPr>
            <w:r>
              <w:rPr>
                <w:rFonts w:ascii="ArialMT" w:hAnsi="ArialMT" w:cs="ArialMT"/>
                <w:lang w:eastAsia="en-GB"/>
              </w:rPr>
              <w:t xml:space="preserve">Retrospective application – </w:t>
            </w:r>
            <w:r>
              <w:t>Change of use of land and reception of tearoom (resubmission of 19/00653/FU Retrospective application for change of use from a mechanical garage to an aquaponics/hydroponics centre and the construction of a cafe to former petrol filling station)</w:t>
            </w:r>
          </w:p>
        </w:tc>
      </w:tr>
      <w:tr w:rsidR="007C2D50" w:rsidRPr="009F5DBD" w14:paraId="218A7D7C" w14:textId="77777777" w:rsidTr="00DF4FB9">
        <w:tc>
          <w:tcPr>
            <w:tcW w:w="14470" w:type="dxa"/>
            <w:gridSpan w:val="3"/>
            <w:shd w:val="clear" w:color="auto" w:fill="auto"/>
          </w:tcPr>
          <w:p w14:paraId="4A884F09" w14:textId="78390139" w:rsidR="00B416BA" w:rsidRDefault="00E21B62" w:rsidP="006134B5">
            <w:pPr>
              <w:rPr>
                <w:rFonts w:cs="Arial"/>
              </w:rPr>
            </w:pPr>
            <w:r w:rsidRPr="00B565C8">
              <w:rPr>
                <w:rFonts w:cs="Arial"/>
              </w:rPr>
              <w:t>The proprietors of this business attended and addressed the Committee.</w:t>
            </w:r>
            <w:r w:rsidR="00E41E6E">
              <w:rPr>
                <w:rFonts w:cs="Arial"/>
              </w:rPr>
              <w:t xml:space="preserve"> </w:t>
            </w:r>
            <w:r w:rsidR="0039136D">
              <w:rPr>
                <w:rFonts w:cs="Arial"/>
              </w:rPr>
              <w:t xml:space="preserve">They advised that the above description was inaccurate as they had submitted revised plans which did not include the </w:t>
            </w:r>
            <w:r w:rsidR="0039136D">
              <w:t>aquaponics/hydroponics centre</w:t>
            </w:r>
            <w:r w:rsidR="00650BA7">
              <w:t xml:space="preserve"> (which has not operated for a year)</w:t>
            </w:r>
            <w:r w:rsidR="0039136D">
              <w:t xml:space="preserve">. </w:t>
            </w:r>
            <w:r w:rsidR="00E41E6E">
              <w:rPr>
                <w:rFonts w:cs="Arial"/>
              </w:rPr>
              <w:t xml:space="preserve">They expressed </w:t>
            </w:r>
            <w:r w:rsidR="00FD42B5">
              <w:rPr>
                <w:rFonts w:cs="Arial"/>
              </w:rPr>
              <w:t>disappointment</w:t>
            </w:r>
            <w:r w:rsidR="00E41E6E">
              <w:rPr>
                <w:rFonts w:cs="Arial"/>
              </w:rPr>
              <w:t xml:space="preserve"> with their </w:t>
            </w:r>
            <w:r w:rsidR="00FD42B5">
              <w:rPr>
                <w:rFonts w:cs="Arial"/>
              </w:rPr>
              <w:t>architect</w:t>
            </w:r>
            <w:r w:rsidR="00E41E6E">
              <w:rPr>
                <w:rFonts w:cs="Arial"/>
              </w:rPr>
              <w:t xml:space="preserve"> having believed that he would guide them through the </w:t>
            </w:r>
            <w:r w:rsidR="00FD42B5">
              <w:rPr>
                <w:rFonts w:cs="Arial"/>
              </w:rPr>
              <w:t>planning</w:t>
            </w:r>
            <w:r w:rsidR="00E41E6E">
              <w:rPr>
                <w:rFonts w:cs="Arial"/>
              </w:rPr>
              <w:t xml:space="preserve"> process </w:t>
            </w:r>
            <w:r w:rsidR="002F6959">
              <w:rPr>
                <w:rFonts w:cs="Arial"/>
              </w:rPr>
              <w:t xml:space="preserve">and apologised that planning permission had not been sought prior to works being carried out. </w:t>
            </w:r>
            <w:r w:rsidR="000A60AB">
              <w:rPr>
                <w:rFonts w:cs="Arial"/>
              </w:rPr>
              <w:t>They had now engaged the services of a planning consultant.</w:t>
            </w:r>
            <w:r w:rsidR="00DD40CC">
              <w:rPr>
                <w:rFonts w:cs="Arial"/>
              </w:rPr>
              <w:t xml:space="preserve"> They explained that the</w:t>
            </w:r>
            <w:r w:rsidR="00B416BA">
              <w:rPr>
                <w:rFonts w:cs="Arial"/>
              </w:rPr>
              <w:t xml:space="preserve"> café had </w:t>
            </w:r>
            <w:r w:rsidR="005D18E9">
              <w:rPr>
                <w:rFonts w:cs="Arial"/>
              </w:rPr>
              <w:t>come about as a result of feedback from customers when the site was a garden centre</w:t>
            </w:r>
            <w:r w:rsidR="00145C08">
              <w:rPr>
                <w:rFonts w:cs="Arial"/>
              </w:rPr>
              <w:t xml:space="preserve">. </w:t>
            </w:r>
            <w:r w:rsidR="00DE1ABA">
              <w:rPr>
                <w:rFonts w:cs="Arial"/>
              </w:rPr>
              <w:t>The shed is currently empty with no plans for its use.</w:t>
            </w:r>
            <w:r w:rsidR="00E217EC">
              <w:rPr>
                <w:rFonts w:cs="Arial"/>
              </w:rPr>
              <w:t xml:space="preserve"> They felt that the café was a useful addition to the village having </w:t>
            </w:r>
            <w:r w:rsidR="00610D0C">
              <w:rPr>
                <w:rFonts w:cs="Arial"/>
              </w:rPr>
              <w:t>attracted</w:t>
            </w:r>
            <w:r w:rsidR="00E217EC">
              <w:rPr>
                <w:rFonts w:cs="Arial"/>
              </w:rPr>
              <w:t xml:space="preserve"> about </w:t>
            </w:r>
            <w:r w:rsidR="00610D0C">
              <w:rPr>
                <w:rFonts w:cs="Arial"/>
              </w:rPr>
              <w:t>seventy</w:t>
            </w:r>
            <w:r w:rsidR="00E217EC">
              <w:rPr>
                <w:rFonts w:cs="Arial"/>
              </w:rPr>
              <w:t xml:space="preserve"> </w:t>
            </w:r>
            <w:r w:rsidR="00610D0C">
              <w:rPr>
                <w:rFonts w:cs="Arial"/>
              </w:rPr>
              <w:t>customers</w:t>
            </w:r>
            <w:r w:rsidR="00E217EC">
              <w:rPr>
                <w:rFonts w:cs="Arial"/>
              </w:rPr>
              <w:t xml:space="preserve"> that day.</w:t>
            </w:r>
            <w:r w:rsidR="00D13486">
              <w:rPr>
                <w:rFonts w:cs="Arial"/>
              </w:rPr>
              <w:t xml:space="preserve"> They felt that it had appeal for passing cyclists, </w:t>
            </w:r>
            <w:r w:rsidR="00DA58E8">
              <w:rPr>
                <w:rFonts w:cs="Arial"/>
              </w:rPr>
              <w:t>for dog walkers (one section of the café being dog friendly)</w:t>
            </w:r>
            <w:r w:rsidR="00207027">
              <w:rPr>
                <w:rFonts w:cs="Arial"/>
              </w:rPr>
              <w:t xml:space="preserve"> and attracted </w:t>
            </w:r>
            <w:r w:rsidR="00904424">
              <w:rPr>
                <w:rFonts w:cs="Arial"/>
              </w:rPr>
              <w:t xml:space="preserve">people from the village who would walk down (especially </w:t>
            </w:r>
            <w:r w:rsidR="00207027">
              <w:rPr>
                <w:rFonts w:cs="Arial"/>
              </w:rPr>
              <w:t>elderly people who would often chat over a cup of coffee for a couple of hours</w:t>
            </w:r>
            <w:r w:rsidR="00904424">
              <w:rPr>
                <w:rFonts w:cs="Arial"/>
              </w:rPr>
              <w:t>)</w:t>
            </w:r>
            <w:r w:rsidR="00207027">
              <w:rPr>
                <w:rFonts w:cs="Arial"/>
              </w:rPr>
              <w:t xml:space="preserve">. </w:t>
            </w:r>
            <w:r w:rsidR="00334B81">
              <w:rPr>
                <w:rFonts w:cs="Arial"/>
              </w:rPr>
              <w:t xml:space="preserve">Car parking was a </w:t>
            </w:r>
            <w:proofErr w:type="gramStart"/>
            <w:r w:rsidR="00334B81">
              <w:rPr>
                <w:rFonts w:cs="Arial"/>
              </w:rPr>
              <w:t>particular concern</w:t>
            </w:r>
            <w:proofErr w:type="gramEnd"/>
            <w:r w:rsidR="00334B81">
              <w:rPr>
                <w:rFonts w:cs="Arial"/>
              </w:rPr>
              <w:t xml:space="preserve">, they showed ten spaces at the back of the café </w:t>
            </w:r>
            <w:r w:rsidR="006E6754">
              <w:rPr>
                <w:rFonts w:cs="Arial"/>
              </w:rPr>
              <w:t xml:space="preserve">for customers and had a couple of spaces off the road to the small industrial estate for staff. </w:t>
            </w:r>
            <w:r w:rsidR="00D53EF6">
              <w:rPr>
                <w:rFonts w:cs="Arial"/>
              </w:rPr>
              <w:t xml:space="preserve">They noted concerns about parking on </w:t>
            </w:r>
            <w:proofErr w:type="spellStart"/>
            <w:r w:rsidR="00D53EF6">
              <w:rPr>
                <w:rFonts w:cs="Arial"/>
              </w:rPr>
              <w:t>Aberford</w:t>
            </w:r>
            <w:proofErr w:type="spellEnd"/>
            <w:r w:rsidR="00D53EF6">
              <w:rPr>
                <w:rFonts w:cs="Arial"/>
              </w:rPr>
              <w:t xml:space="preserve"> Road </w:t>
            </w:r>
            <w:r w:rsidR="00267CC5">
              <w:rPr>
                <w:rFonts w:cs="Arial"/>
              </w:rPr>
              <w:t xml:space="preserve">and </w:t>
            </w:r>
            <w:r w:rsidR="00267CC5">
              <w:rPr>
                <w:rFonts w:cs="Arial"/>
              </w:rPr>
              <w:lastRenderedPageBreak/>
              <w:t>suggested that these cars were left by customers of the industrial estate</w:t>
            </w:r>
            <w:r w:rsidR="0027620C">
              <w:rPr>
                <w:rFonts w:cs="Arial"/>
              </w:rPr>
              <w:t xml:space="preserve">. </w:t>
            </w:r>
            <w:r w:rsidR="003F07FD">
              <w:rPr>
                <w:rFonts w:cs="Arial"/>
              </w:rPr>
              <w:t xml:space="preserve">There were also spaces for </w:t>
            </w:r>
            <w:r w:rsidR="00254C62">
              <w:rPr>
                <w:rFonts w:cs="Arial"/>
              </w:rPr>
              <w:t>ten bi</w:t>
            </w:r>
            <w:r w:rsidR="003F07FD">
              <w:rPr>
                <w:rFonts w:cs="Arial"/>
              </w:rPr>
              <w:t>cycl</w:t>
            </w:r>
            <w:r w:rsidR="00254C62">
              <w:rPr>
                <w:rFonts w:cs="Arial"/>
              </w:rPr>
              <w:t>es</w:t>
            </w:r>
            <w:r w:rsidR="00321D70">
              <w:rPr>
                <w:rFonts w:cs="Arial"/>
              </w:rPr>
              <w:t xml:space="preserve"> with locks provided</w:t>
            </w:r>
            <w:r w:rsidR="003F07FD">
              <w:rPr>
                <w:rFonts w:cs="Arial"/>
              </w:rPr>
              <w:t xml:space="preserve">. The Committee </w:t>
            </w:r>
            <w:r w:rsidR="0098181C">
              <w:rPr>
                <w:rFonts w:cs="Arial"/>
              </w:rPr>
              <w:t xml:space="preserve">noted the car parking spaces and felt </w:t>
            </w:r>
            <w:r w:rsidR="008A4C05">
              <w:rPr>
                <w:rFonts w:cs="Arial"/>
              </w:rPr>
              <w:t xml:space="preserve">that many customers would be put off using them by the limited </w:t>
            </w:r>
            <w:r w:rsidR="0098181C">
              <w:rPr>
                <w:rFonts w:cs="Arial"/>
              </w:rPr>
              <w:t>room to manoeuvre in and out of the spaces</w:t>
            </w:r>
            <w:r w:rsidR="008A4C05">
              <w:rPr>
                <w:rFonts w:cs="Arial"/>
              </w:rPr>
              <w:t>.</w:t>
            </w:r>
            <w:r w:rsidR="00974B7A">
              <w:rPr>
                <w:rFonts w:cs="Arial"/>
              </w:rPr>
              <w:t xml:space="preserve"> The </w:t>
            </w:r>
            <w:r w:rsidR="00974B7A" w:rsidRPr="00B565C8">
              <w:rPr>
                <w:rFonts w:cs="Arial"/>
              </w:rPr>
              <w:t>proprietors</w:t>
            </w:r>
            <w:r w:rsidR="00974B7A">
              <w:rPr>
                <w:rFonts w:cs="Arial"/>
              </w:rPr>
              <w:t xml:space="preserve"> </w:t>
            </w:r>
            <w:r w:rsidR="00302B8A">
              <w:rPr>
                <w:rFonts w:cs="Arial"/>
              </w:rPr>
              <w:t xml:space="preserve">had been advised that the space for manoeuvre was adequate but </w:t>
            </w:r>
            <w:r w:rsidR="00974B7A">
              <w:rPr>
                <w:rFonts w:cs="Arial"/>
              </w:rPr>
              <w:t>were open to alternative suggestions</w:t>
            </w:r>
            <w:r w:rsidR="00DF27B5">
              <w:rPr>
                <w:rFonts w:cs="Arial"/>
              </w:rPr>
              <w:t xml:space="preserve"> such as three spaces in front of the former garage</w:t>
            </w:r>
            <w:r w:rsidR="00E04120">
              <w:rPr>
                <w:rFonts w:cs="Arial"/>
              </w:rPr>
              <w:t xml:space="preserve"> and suggested a rear entrance to the café</w:t>
            </w:r>
            <w:r w:rsidR="00974B7A">
              <w:rPr>
                <w:rFonts w:cs="Arial"/>
              </w:rPr>
              <w:t xml:space="preserve">. </w:t>
            </w:r>
            <w:r w:rsidR="00884653">
              <w:rPr>
                <w:rFonts w:cs="Arial"/>
              </w:rPr>
              <w:t xml:space="preserve">The Committee also expressed concerns about restricted sight line for vehicles existing the car park caused by those parked on </w:t>
            </w:r>
            <w:proofErr w:type="spellStart"/>
            <w:r w:rsidR="00884653">
              <w:rPr>
                <w:rFonts w:cs="Arial"/>
              </w:rPr>
              <w:t>Aberford</w:t>
            </w:r>
            <w:proofErr w:type="spellEnd"/>
            <w:r w:rsidR="00884653">
              <w:rPr>
                <w:rFonts w:cs="Arial"/>
              </w:rPr>
              <w:t xml:space="preserve"> Road.</w:t>
            </w:r>
            <w:r w:rsidR="00071426">
              <w:rPr>
                <w:rFonts w:cs="Arial"/>
              </w:rPr>
              <w:t xml:space="preserve"> The </w:t>
            </w:r>
            <w:r w:rsidR="00071426" w:rsidRPr="00B565C8">
              <w:rPr>
                <w:rFonts w:cs="Arial"/>
              </w:rPr>
              <w:t>proprietors</w:t>
            </w:r>
            <w:r w:rsidR="00071426">
              <w:rPr>
                <w:rFonts w:cs="Arial"/>
              </w:rPr>
              <w:t xml:space="preserve"> advised the Committee that they would try to educate their customers not to park on the road. </w:t>
            </w:r>
            <w:r w:rsidR="005848FE">
              <w:rPr>
                <w:rFonts w:cs="Arial"/>
              </w:rPr>
              <w:t xml:space="preserve">There was a flat within the curtilage of the site, the occupant would be at work during the day but would otherwise use one of the car parking spaces. </w:t>
            </w:r>
            <w:r w:rsidR="00A430E8">
              <w:rPr>
                <w:rFonts w:cs="Arial"/>
              </w:rPr>
              <w:t xml:space="preserve">A traffic regulation order (TRO) for the </w:t>
            </w:r>
            <w:proofErr w:type="spellStart"/>
            <w:r w:rsidR="00A430E8">
              <w:rPr>
                <w:rFonts w:cs="Arial"/>
              </w:rPr>
              <w:t>Aberford</w:t>
            </w:r>
            <w:proofErr w:type="spellEnd"/>
            <w:r w:rsidR="00A430E8">
              <w:rPr>
                <w:rFonts w:cs="Arial"/>
              </w:rPr>
              <w:t xml:space="preserve"> Road/</w:t>
            </w:r>
            <w:proofErr w:type="spellStart"/>
            <w:r w:rsidR="00A430E8">
              <w:rPr>
                <w:rFonts w:cs="Arial"/>
              </w:rPr>
              <w:t>Fieldhead</w:t>
            </w:r>
            <w:proofErr w:type="spellEnd"/>
            <w:r w:rsidR="00A430E8">
              <w:rPr>
                <w:rFonts w:cs="Arial"/>
              </w:rPr>
              <w:t xml:space="preserve"> Drive area had been considered by LCC but not progressed. </w:t>
            </w:r>
            <w:r w:rsidR="0018757A">
              <w:rPr>
                <w:rFonts w:cs="Arial"/>
              </w:rPr>
              <w:t xml:space="preserve">It was noted that the appeal against refusal for the </w:t>
            </w:r>
            <w:r w:rsidR="0018757A">
              <w:t xml:space="preserve">hydroponics centre </w:t>
            </w:r>
            <w:r w:rsidR="00E1651A">
              <w:t xml:space="preserve">was still ongoing. The </w:t>
            </w:r>
            <w:r w:rsidR="00E1651A" w:rsidRPr="00B565C8">
              <w:rPr>
                <w:rFonts w:cs="Arial"/>
              </w:rPr>
              <w:t>proprietors</w:t>
            </w:r>
            <w:r w:rsidR="00E1651A">
              <w:rPr>
                <w:rFonts w:cs="Arial"/>
              </w:rPr>
              <w:t xml:space="preserve"> advised that if the r</w:t>
            </w:r>
            <w:r w:rsidR="00E1651A">
              <w:rPr>
                <w:rFonts w:ascii="ArialMT" w:hAnsi="ArialMT" w:cs="ArialMT"/>
                <w:lang w:eastAsia="en-GB"/>
              </w:rPr>
              <w:t>etrospective application for the café was successful, then this appeal would be withdrawn.</w:t>
            </w:r>
            <w:r w:rsidR="00877C11">
              <w:rPr>
                <w:rFonts w:ascii="ArialMT" w:hAnsi="ArialMT" w:cs="ArialMT"/>
                <w:lang w:eastAsia="en-GB"/>
              </w:rPr>
              <w:t xml:space="preserve"> They were asked about future aspirations for the site </w:t>
            </w:r>
            <w:r w:rsidR="005F4885">
              <w:rPr>
                <w:rFonts w:ascii="ArialMT" w:hAnsi="ArialMT" w:cs="ArialMT"/>
                <w:lang w:eastAsia="en-GB"/>
              </w:rPr>
              <w:t xml:space="preserve">and they indicated that they were still open to the idea of a garden centre. </w:t>
            </w:r>
            <w:r w:rsidR="00A74E23">
              <w:rPr>
                <w:rFonts w:ascii="ArialMT" w:hAnsi="ArialMT" w:cs="ArialMT"/>
                <w:lang w:eastAsia="en-GB"/>
              </w:rPr>
              <w:t xml:space="preserve">The </w:t>
            </w:r>
            <w:r w:rsidR="00A74E23" w:rsidRPr="00B565C8">
              <w:rPr>
                <w:rFonts w:cs="Arial"/>
              </w:rPr>
              <w:t>proprietors</w:t>
            </w:r>
            <w:r w:rsidR="00A74E23">
              <w:rPr>
                <w:rFonts w:cs="Arial"/>
              </w:rPr>
              <w:t xml:space="preserve"> addressed concerns made by the Committee to a previous application </w:t>
            </w:r>
            <w:r w:rsidR="00F77685">
              <w:rPr>
                <w:rFonts w:cs="Arial"/>
              </w:rPr>
              <w:t xml:space="preserve">regarding the mains sewer. </w:t>
            </w:r>
            <w:r w:rsidR="0090160F">
              <w:rPr>
                <w:rFonts w:cs="Arial"/>
              </w:rPr>
              <w:t>An electric charging point</w:t>
            </w:r>
            <w:r w:rsidR="00202D2D">
              <w:rPr>
                <w:rFonts w:cs="Arial"/>
              </w:rPr>
              <w:t xml:space="preserve"> </w:t>
            </w:r>
            <w:r w:rsidR="00E00CA0">
              <w:rPr>
                <w:rFonts w:cs="Arial"/>
              </w:rPr>
              <w:t>had been ordered</w:t>
            </w:r>
            <w:r w:rsidR="00202D2D">
              <w:rPr>
                <w:rFonts w:cs="Arial"/>
              </w:rPr>
              <w:t>.</w:t>
            </w:r>
            <w:r w:rsidR="007C3F0C">
              <w:rPr>
                <w:rFonts w:cs="Arial"/>
              </w:rPr>
              <w:t xml:space="preserve"> The Committee were mindful of the effect of the café on the café in the centre of the village, the </w:t>
            </w:r>
            <w:r w:rsidR="007C3F0C" w:rsidRPr="00B565C8">
              <w:rPr>
                <w:rFonts w:cs="Arial"/>
              </w:rPr>
              <w:t>proprietors</w:t>
            </w:r>
            <w:r w:rsidR="007C3F0C">
              <w:rPr>
                <w:rFonts w:cs="Arial"/>
              </w:rPr>
              <w:t xml:space="preserve"> </w:t>
            </w:r>
            <w:r w:rsidR="00D7079C">
              <w:rPr>
                <w:rFonts w:cs="Arial"/>
              </w:rPr>
              <w:t>felt that their business appealed to a different demographic</w:t>
            </w:r>
            <w:r w:rsidR="001909A5">
              <w:rPr>
                <w:rFonts w:cs="Arial"/>
              </w:rPr>
              <w:t xml:space="preserve"> and suggested that only a small number of their customers would otherwise use the café in the village.</w:t>
            </w:r>
          </w:p>
          <w:p w14:paraId="6BF557EF" w14:textId="77777777" w:rsidR="006134B5" w:rsidRDefault="00F558BA" w:rsidP="00145C08">
            <w:pPr>
              <w:rPr>
                <w:rFonts w:cs="Arial"/>
              </w:rPr>
            </w:pPr>
            <w:r>
              <w:rPr>
                <w:rFonts w:cs="Arial"/>
              </w:rPr>
              <w:t xml:space="preserve">The </w:t>
            </w:r>
            <w:r w:rsidR="00E96B42">
              <w:rPr>
                <w:rFonts w:cs="Arial"/>
              </w:rPr>
              <w:t>Committee</w:t>
            </w:r>
            <w:r>
              <w:rPr>
                <w:rFonts w:cs="Arial"/>
              </w:rPr>
              <w:t xml:space="preserve"> </w:t>
            </w:r>
            <w:r w:rsidR="00E96B42">
              <w:rPr>
                <w:rFonts w:cs="Arial"/>
              </w:rPr>
              <w:t>agreed to defer this to the next meeting and the Clerk would seek an extension to the deadline as necessary</w:t>
            </w:r>
            <w:r w:rsidR="000B7FBE">
              <w:rPr>
                <w:rFonts w:cs="Arial"/>
              </w:rPr>
              <w:t xml:space="preserve"> and Committee members would familiarise themselves with the site layout</w:t>
            </w:r>
            <w:r w:rsidR="00E96B42">
              <w:rPr>
                <w:rFonts w:cs="Arial"/>
              </w:rPr>
              <w:t xml:space="preserve">. The </w:t>
            </w:r>
            <w:r w:rsidRPr="00B565C8">
              <w:rPr>
                <w:rFonts w:cs="Arial"/>
              </w:rPr>
              <w:t>proprietors</w:t>
            </w:r>
            <w:r w:rsidR="00E96B42">
              <w:rPr>
                <w:rFonts w:cs="Arial"/>
              </w:rPr>
              <w:t xml:space="preserve"> were thanked for attending the meeting.</w:t>
            </w:r>
          </w:p>
          <w:p w14:paraId="556868D4" w14:textId="409D41E2" w:rsidR="00B603C4" w:rsidRPr="00B565C8" w:rsidRDefault="00B603C4" w:rsidP="00145C08">
            <w:pPr>
              <w:rPr>
                <w:rFonts w:cs="Arial"/>
              </w:rPr>
            </w:pPr>
          </w:p>
        </w:tc>
      </w:tr>
      <w:tr w:rsidR="00EB5455" w:rsidRPr="009F5DBD" w14:paraId="7A88AF3C" w14:textId="77777777" w:rsidTr="00DF4FB9">
        <w:tc>
          <w:tcPr>
            <w:tcW w:w="3112" w:type="dxa"/>
            <w:shd w:val="clear" w:color="auto" w:fill="auto"/>
          </w:tcPr>
          <w:p w14:paraId="79919153" w14:textId="77777777" w:rsidR="00EB5455" w:rsidRDefault="00EB5455" w:rsidP="00EB5455">
            <w:pPr>
              <w:rPr>
                <w:rFonts w:ascii="ArialMT" w:hAnsi="ArialMT" w:cs="ArialMT"/>
                <w:lang w:eastAsia="en-GB"/>
              </w:rPr>
            </w:pPr>
            <w:r w:rsidRPr="00E4354C">
              <w:rPr>
                <w:rFonts w:ascii="ArialMT" w:hAnsi="ArialMT" w:cs="ArialMT"/>
                <w:lang w:eastAsia="en-GB"/>
              </w:rPr>
              <w:lastRenderedPageBreak/>
              <w:t>20/00241/FU/NE</w:t>
            </w:r>
          </w:p>
          <w:p w14:paraId="74E4E8CD" w14:textId="608126DE" w:rsidR="00EB5455" w:rsidRPr="009F5DBD" w:rsidRDefault="00EB5455" w:rsidP="00EB5455">
            <w:pPr>
              <w:rPr>
                <w:b/>
                <w:bCs/>
                <w:highlight w:val="yellow"/>
              </w:rPr>
            </w:pPr>
            <w:r w:rsidRPr="0045444E">
              <w:rPr>
                <w:rFonts w:ascii="ArialMT" w:hAnsi="ArialMT" w:cs="ArialMT"/>
                <w:lang w:eastAsia="en-GB"/>
              </w:rPr>
              <w:t>16 January 2020</w:t>
            </w:r>
          </w:p>
        </w:tc>
        <w:tc>
          <w:tcPr>
            <w:tcW w:w="3873" w:type="dxa"/>
            <w:shd w:val="clear" w:color="auto" w:fill="auto"/>
          </w:tcPr>
          <w:p w14:paraId="0CC3F31E" w14:textId="50BA102E" w:rsidR="00EB5455" w:rsidRPr="009F5DBD" w:rsidRDefault="00EB5455" w:rsidP="00EB5455">
            <w:pPr>
              <w:rPr>
                <w:b/>
                <w:bCs/>
                <w:highlight w:val="yellow"/>
              </w:rPr>
            </w:pPr>
            <w:r w:rsidRPr="0045444E">
              <w:rPr>
                <w:rFonts w:ascii="ArialMT" w:hAnsi="ArialMT" w:cs="ArialMT"/>
                <w:lang w:eastAsia="en-GB"/>
              </w:rPr>
              <w:t>2 Maypole Cottages</w:t>
            </w:r>
          </w:p>
        </w:tc>
        <w:tc>
          <w:tcPr>
            <w:tcW w:w="7485" w:type="dxa"/>
            <w:shd w:val="clear" w:color="auto" w:fill="auto"/>
          </w:tcPr>
          <w:p w14:paraId="54527614" w14:textId="0DD05B43" w:rsidR="00EB5455" w:rsidRPr="009F5DBD" w:rsidRDefault="00EB5455" w:rsidP="00EB5455">
            <w:pPr>
              <w:rPr>
                <w:b/>
                <w:bCs/>
                <w:highlight w:val="yellow"/>
              </w:rPr>
            </w:pPr>
            <w:r w:rsidRPr="0045444E">
              <w:rPr>
                <w:rFonts w:ascii="ArialMT" w:hAnsi="ArialMT" w:cs="ArialMT"/>
                <w:lang w:eastAsia="en-GB"/>
              </w:rPr>
              <w:t xml:space="preserve">Two storey extension to </w:t>
            </w:r>
            <w:proofErr w:type="gramStart"/>
            <w:r w:rsidRPr="0045444E">
              <w:rPr>
                <w:rFonts w:ascii="ArialMT" w:hAnsi="ArialMT" w:cs="ArialMT"/>
                <w:lang w:eastAsia="en-GB"/>
              </w:rPr>
              <w:t>rear;</w:t>
            </w:r>
            <w:proofErr w:type="gramEnd"/>
            <w:r w:rsidRPr="0045444E">
              <w:rPr>
                <w:rFonts w:ascii="ArialMT" w:hAnsi="ArialMT" w:cs="ArialMT"/>
                <w:lang w:eastAsia="en-GB"/>
              </w:rPr>
              <w:t xml:space="preserve"> new window to first floor side elevation</w:t>
            </w:r>
          </w:p>
        </w:tc>
      </w:tr>
      <w:tr w:rsidR="007C2D50" w:rsidRPr="009F5DBD" w14:paraId="5EDCE1B5" w14:textId="77777777" w:rsidTr="00DF4FB9">
        <w:tc>
          <w:tcPr>
            <w:tcW w:w="14470" w:type="dxa"/>
            <w:gridSpan w:val="3"/>
            <w:shd w:val="clear" w:color="auto" w:fill="auto"/>
          </w:tcPr>
          <w:p w14:paraId="639ED1A0" w14:textId="34EEB116" w:rsidR="00B7659A" w:rsidRPr="00680C86" w:rsidRDefault="00630DC5" w:rsidP="00B73E4A">
            <w:pPr>
              <w:rPr>
                <w:rFonts w:ascii="ArialMT" w:hAnsi="ArialMT" w:cs="ArialMT"/>
                <w:lang w:eastAsia="en-GB"/>
              </w:rPr>
            </w:pPr>
            <w:r w:rsidRPr="00A81E6F">
              <w:rPr>
                <w:rFonts w:ascii="ArialMT" w:hAnsi="ArialMT" w:cs="ArialMT"/>
                <w:lang w:eastAsia="en-GB"/>
              </w:rPr>
              <w:t xml:space="preserve">There were concerns that the proposed extension overlooked an adjoining property but </w:t>
            </w:r>
            <w:r w:rsidR="0031329D" w:rsidRPr="00A81E6F">
              <w:rPr>
                <w:rFonts w:ascii="ArialMT" w:hAnsi="ArialMT" w:cs="ArialMT"/>
                <w:lang w:eastAsia="en-GB"/>
              </w:rPr>
              <w:t xml:space="preserve">as this was already the case from the existing </w:t>
            </w:r>
            <w:r w:rsidR="00A844DE" w:rsidRPr="00A81E6F">
              <w:rPr>
                <w:rFonts w:ascii="ArialMT" w:hAnsi="ArialMT" w:cs="ArialMT"/>
                <w:lang w:eastAsia="en-GB"/>
              </w:rPr>
              <w:t>property, it was felt that this was not grounds for objection</w:t>
            </w:r>
            <w:r w:rsidR="009F2FE0" w:rsidRPr="00A81E6F">
              <w:rPr>
                <w:rFonts w:ascii="ArialMT" w:hAnsi="ArialMT" w:cs="ArialMT"/>
                <w:lang w:eastAsia="en-GB"/>
              </w:rPr>
              <w:t xml:space="preserve"> and it was noted that conifers on the road would screen some of the extension. As such it was agreed </w:t>
            </w:r>
            <w:r w:rsidR="00A81E6F" w:rsidRPr="00A81E6F">
              <w:rPr>
                <w:rFonts w:ascii="ArialMT" w:hAnsi="ArialMT" w:cs="ArialMT"/>
                <w:lang w:eastAsia="en-GB"/>
              </w:rPr>
              <w:t xml:space="preserve">that there was </w:t>
            </w:r>
            <w:r w:rsidR="00A81E6F" w:rsidRPr="00A81E6F">
              <w:rPr>
                <w:rFonts w:ascii="ArialMT" w:hAnsi="ArialMT" w:cs="ArialMT"/>
                <w:b/>
                <w:bCs/>
                <w:lang w:eastAsia="en-GB"/>
              </w:rPr>
              <w:t>no objection</w:t>
            </w:r>
            <w:r w:rsidR="00680C86">
              <w:rPr>
                <w:rFonts w:ascii="ArialMT" w:hAnsi="ArialMT" w:cs="ArialMT"/>
                <w:b/>
                <w:bCs/>
                <w:lang w:eastAsia="en-GB"/>
              </w:rPr>
              <w:t xml:space="preserve"> </w:t>
            </w:r>
            <w:r w:rsidR="00680C86" w:rsidRPr="00680C86">
              <w:rPr>
                <w:rFonts w:ascii="ArialMT" w:hAnsi="ArialMT" w:cs="ArialMT"/>
                <w:lang w:eastAsia="en-GB"/>
              </w:rPr>
              <w:t>to the proposals.</w:t>
            </w:r>
          </w:p>
        </w:tc>
      </w:tr>
      <w:tr w:rsidR="00FE2DBD" w:rsidRPr="009F5DBD" w14:paraId="5AC1B150" w14:textId="77777777" w:rsidTr="00FE2DBD">
        <w:tc>
          <w:tcPr>
            <w:tcW w:w="14470" w:type="dxa"/>
            <w:gridSpan w:val="3"/>
            <w:tcBorders>
              <w:top w:val="single" w:sz="4" w:space="0" w:color="auto"/>
              <w:left w:val="nil"/>
              <w:bottom w:val="nil"/>
              <w:right w:val="nil"/>
            </w:tcBorders>
            <w:shd w:val="clear" w:color="auto" w:fill="auto"/>
          </w:tcPr>
          <w:p w14:paraId="5C483FBA" w14:textId="5D380680" w:rsidR="009045E2" w:rsidRPr="009F5DBD" w:rsidRDefault="009045E2" w:rsidP="00AF7EDE">
            <w:pPr>
              <w:rPr>
                <w:rFonts w:cs="Arial"/>
                <w:highlight w:val="yellow"/>
              </w:rPr>
            </w:pPr>
          </w:p>
        </w:tc>
      </w:tr>
    </w:tbl>
    <w:p w14:paraId="1E69ABC2" w14:textId="4E40EF35" w:rsidR="00506D84" w:rsidRDefault="00506D84" w:rsidP="00A45DE4">
      <w:pPr>
        <w:autoSpaceDE w:val="0"/>
        <w:autoSpaceDN w:val="0"/>
        <w:adjustRightInd w:val="0"/>
      </w:pPr>
      <w:r>
        <w:t xml:space="preserve">It was noted that another application </w:t>
      </w:r>
      <w:r w:rsidR="002B1026">
        <w:t xml:space="preserve">received since the last Committee meeting had been determined with approval from LCC, this being an application for works to trees on Parish Council land adjacent to </w:t>
      </w:r>
      <w:r w:rsidR="002B1026" w:rsidRPr="005F2E24">
        <w:rPr>
          <w:rFonts w:ascii="ArialMT" w:hAnsi="ArialMT" w:cs="ArialMT"/>
          <w:lang w:eastAsia="en-GB"/>
        </w:rPr>
        <w:t>37 Main Street</w:t>
      </w:r>
      <w:r w:rsidR="002B1026">
        <w:rPr>
          <w:rFonts w:ascii="ArialMT" w:hAnsi="ArialMT" w:cs="ArialMT"/>
          <w:lang w:eastAsia="en-GB"/>
        </w:rPr>
        <w:t xml:space="preserve">. </w:t>
      </w:r>
    </w:p>
    <w:p w14:paraId="7273944B" w14:textId="77777777" w:rsidR="00B567BA" w:rsidRPr="009F5DBD" w:rsidRDefault="00B567BA" w:rsidP="003E63B8">
      <w:pPr>
        <w:rPr>
          <w:b/>
          <w:highlight w:val="yellow"/>
        </w:rPr>
      </w:pPr>
    </w:p>
    <w:p w14:paraId="5332C6CF" w14:textId="77777777" w:rsidR="00804731" w:rsidRPr="005C06FF" w:rsidRDefault="00804731" w:rsidP="00804731">
      <w:pPr>
        <w:pStyle w:val="ListParagraph"/>
        <w:numPr>
          <w:ilvl w:val="0"/>
          <w:numId w:val="17"/>
        </w:numPr>
        <w:rPr>
          <w:b/>
        </w:rPr>
      </w:pPr>
      <w:r w:rsidRPr="005C06FF">
        <w:rPr>
          <w:b/>
        </w:rPr>
        <w:t>Updates (if any) on issues previously discussed</w:t>
      </w:r>
    </w:p>
    <w:p w14:paraId="5E01E0F8" w14:textId="3E1E1E08" w:rsidR="00804731" w:rsidRPr="005C06FF" w:rsidRDefault="00804731" w:rsidP="00804731">
      <w:pPr>
        <w:pStyle w:val="ListParagraph"/>
        <w:numPr>
          <w:ilvl w:val="1"/>
          <w:numId w:val="17"/>
        </w:numPr>
        <w:rPr>
          <w:b/>
        </w:rPr>
      </w:pPr>
      <w:r w:rsidRPr="005C06FF">
        <w:rPr>
          <w:b/>
        </w:rPr>
        <w:t>Crematorium appeal hearing 12</w:t>
      </w:r>
      <w:r w:rsidRPr="005C06FF">
        <w:rPr>
          <w:b/>
          <w:vertAlign w:val="superscript"/>
        </w:rPr>
        <w:t>th</w:t>
      </w:r>
      <w:r w:rsidRPr="005C06FF">
        <w:rPr>
          <w:b/>
        </w:rPr>
        <w:t xml:space="preserve"> November</w:t>
      </w:r>
    </w:p>
    <w:p w14:paraId="3E1F063D" w14:textId="2F51F1A7" w:rsidR="00D6487D" w:rsidRPr="00250331" w:rsidRDefault="00D6487D" w:rsidP="00437DD3">
      <w:pPr>
        <w:pStyle w:val="ListParagraph"/>
        <w:ind w:left="1440"/>
        <w:rPr>
          <w:bCs/>
        </w:rPr>
      </w:pPr>
      <w:r w:rsidRPr="00250331">
        <w:rPr>
          <w:bCs/>
        </w:rPr>
        <w:t>No news</w:t>
      </w:r>
      <w:r w:rsidR="003563E6">
        <w:rPr>
          <w:bCs/>
        </w:rPr>
        <w:t>.</w:t>
      </w:r>
    </w:p>
    <w:p w14:paraId="3B3EF2A4" w14:textId="018B2333" w:rsidR="00804731" w:rsidRPr="00C67A44" w:rsidRDefault="00804731" w:rsidP="00C67A44">
      <w:pPr>
        <w:pStyle w:val="ListParagraph"/>
        <w:numPr>
          <w:ilvl w:val="1"/>
          <w:numId w:val="17"/>
        </w:numPr>
        <w:rPr>
          <w:b/>
        </w:rPr>
      </w:pPr>
      <w:r w:rsidRPr="00C67A44">
        <w:rPr>
          <w:b/>
        </w:rPr>
        <w:t>Site</w:t>
      </w:r>
      <w:r w:rsidR="009F2D7C" w:rsidRPr="00C67A44">
        <w:rPr>
          <w:b/>
        </w:rPr>
        <w:t>s</w:t>
      </w:r>
      <w:r w:rsidRPr="00C67A44">
        <w:rPr>
          <w:b/>
        </w:rPr>
        <w:t xml:space="preserve"> off </w:t>
      </w:r>
      <w:proofErr w:type="spellStart"/>
      <w:r w:rsidRPr="00C67A44">
        <w:rPr>
          <w:b/>
        </w:rPr>
        <w:t>Rakehill</w:t>
      </w:r>
      <w:proofErr w:type="spellEnd"/>
      <w:r w:rsidRPr="00C67A44">
        <w:rPr>
          <w:b/>
        </w:rPr>
        <w:t xml:space="preserve"> Road</w:t>
      </w:r>
      <w:r w:rsidR="00C67A44" w:rsidRPr="00C67A44">
        <w:rPr>
          <w:b/>
        </w:rPr>
        <w:t xml:space="preserve"> and Capitol Garage</w:t>
      </w:r>
    </w:p>
    <w:p w14:paraId="2B81A939" w14:textId="0CABC4A4" w:rsidR="008329B7" w:rsidRPr="009916CA" w:rsidRDefault="008329B7" w:rsidP="009F2D7C">
      <w:pPr>
        <w:pStyle w:val="ListParagraph"/>
        <w:ind w:left="1440"/>
        <w:rPr>
          <w:bCs/>
        </w:rPr>
      </w:pPr>
      <w:r w:rsidRPr="009916CA">
        <w:rPr>
          <w:bCs/>
        </w:rPr>
        <w:t xml:space="preserve">Cllrs. Davies and Maude had attended </w:t>
      </w:r>
      <w:r w:rsidR="009916CA" w:rsidRPr="009916CA">
        <w:rPr>
          <w:bCs/>
        </w:rPr>
        <w:t>a meeting on 30</w:t>
      </w:r>
      <w:r w:rsidR="009916CA" w:rsidRPr="009916CA">
        <w:rPr>
          <w:bCs/>
          <w:vertAlign w:val="superscript"/>
        </w:rPr>
        <w:t>th</w:t>
      </w:r>
      <w:r w:rsidR="009916CA" w:rsidRPr="009916CA">
        <w:rPr>
          <w:bCs/>
        </w:rPr>
        <w:t xml:space="preserve"> January 2020 with LCC planning enforcement officers</w:t>
      </w:r>
      <w:r w:rsidR="009916CA">
        <w:rPr>
          <w:bCs/>
        </w:rPr>
        <w:t>.</w:t>
      </w:r>
      <w:r w:rsidR="009B68EC">
        <w:rPr>
          <w:bCs/>
        </w:rPr>
        <w:t xml:space="preserve"> </w:t>
      </w:r>
      <w:r w:rsidR="00C67A44">
        <w:rPr>
          <w:bCs/>
        </w:rPr>
        <w:t xml:space="preserve">Regarding the </w:t>
      </w:r>
      <w:proofErr w:type="spellStart"/>
      <w:r w:rsidR="00C67A44" w:rsidRPr="00C67A44">
        <w:rPr>
          <w:bCs/>
        </w:rPr>
        <w:t>Rakehill</w:t>
      </w:r>
      <w:proofErr w:type="spellEnd"/>
      <w:r w:rsidR="00C67A44" w:rsidRPr="00C67A44">
        <w:rPr>
          <w:b/>
        </w:rPr>
        <w:t xml:space="preserve"> </w:t>
      </w:r>
      <w:r w:rsidR="00C67A44">
        <w:rPr>
          <w:bCs/>
        </w:rPr>
        <w:t>road site, a</w:t>
      </w:r>
      <w:r w:rsidR="009B68EC">
        <w:rPr>
          <w:bCs/>
        </w:rPr>
        <w:t xml:space="preserve"> </w:t>
      </w:r>
      <w:r w:rsidR="00756486">
        <w:rPr>
          <w:rFonts w:cs="Arial"/>
          <w:bCs/>
        </w:rPr>
        <w:t xml:space="preserve">Planning Contravention </w:t>
      </w:r>
      <w:r w:rsidR="009B68EC">
        <w:rPr>
          <w:bCs/>
        </w:rPr>
        <w:t xml:space="preserve">notice </w:t>
      </w:r>
      <w:r w:rsidR="007F11EF">
        <w:rPr>
          <w:bCs/>
        </w:rPr>
        <w:t>had</w:t>
      </w:r>
      <w:r w:rsidR="009B68EC">
        <w:rPr>
          <w:bCs/>
        </w:rPr>
        <w:t xml:space="preserve"> been served.</w:t>
      </w:r>
      <w:r w:rsidR="003F2261">
        <w:rPr>
          <w:bCs/>
        </w:rPr>
        <w:t xml:space="preserve"> No further developments are expected for the next three months and as such, this will not be an agenda item until the May meeting unless the Committee hears otherwise.</w:t>
      </w:r>
      <w:r w:rsidR="00522552">
        <w:rPr>
          <w:bCs/>
        </w:rPr>
        <w:t xml:space="preserve"> Regarding </w:t>
      </w:r>
      <w:r w:rsidR="00522552" w:rsidRPr="00522552">
        <w:rPr>
          <w:bCs/>
        </w:rPr>
        <w:t>Capitol Garage</w:t>
      </w:r>
      <w:r w:rsidR="00522552">
        <w:rPr>
          <w:bCs/>
        </w:rPr>
        <w:t xml:space="preserve">, this had been discussed above. The enforcement officer is holding this </w:t>
      </w:r>
      <w:r w:rsidR="00522552">
        <w:t>case in abeyance until the outcome of the planning application is known.</w:t>
      </w:r>
    </w:p>
    <w:p w14:paraId="106750B5" w14:textId="56E4D2AC" w:rsidR="00A4779F" w:rsidRPr="009A5193" w:rsidRDefault="00A4779F" w:rsidP="00A4779F">
      <w:pPr>
        <w:pStyle w:val="ListParagraph"/>
        <w:numPr>
          <w:ilvl w:val="1"/>
          <w:numId w:val="17"/>
        </w:numPr>
        <w:rPr>
          <w:b/>
        </w:rPr>
      </w:pPr>
      <w:r w:rsidRPr="009A5193">
        <w:rPr>
          <w:b/>
        </w:rPr>
        <w:t xml:space="preserve">Scholes Lodge Lane </w:t>
      </w:r>
      <w:r w:rsidR="003E593A" w:rsidRPr="009A5193">
        <w:rPr>
          <w:b/>
        </w:rPr>
        <w:t>Wall</w:t>
      </w:r>
    </w:p>
    <w:p w14:paraId="68FF3914" w14:textId="47E945D4" w:rsidR="00977937" w:rsidRPr="00977937" w:rsidRDefault="00C91424" w:rsidP="00977937">
      <w:pPr>
        <w:pStyle w:val="ListParagraph"/>
        <w:ind w:left="1440"/>
        <w:rPr>
          <w:bCs/>
        </w:rPr>
      </w:pPr>
      <w:r w:rsidRPr="00C91424">
        <w:rPr>
          <w:bCs/>
        </w:rPr>
        <w:lastRenderedPageBreak/>
        <w:t>See note above.</w:t>
      </w:r>
      <w:r>
        <w:rPr>
          <w:bCs/>
        </w:rPr>
        <w:t xml:space="preserve"> </w:t>
      </w:r>
      <w:r w:rsidR="00C11F66">
        <w:rPr>
          <w:bCs/>
        </w:rPr>
        <w:t xml:space="preserve">The work had been carried out and the Finance &amp; General Purposes Committee had considered </w:t>
      </w:r>
      <w:r w:rsidR="00977937">
        <w:rPr>
          <w:bCs/>
        </w:rPr>
        <w:t>steps to address concerns about the wall.</w:t>
      </w:r>
    </w:p>
    <w:p w14:paraId="350945AD" w14:textId="382938B5" w:rsidR="00C04D2D" w:rsidRDefault="006608F9" w:rsidP="00C04D2D">
      <w:pPr>
        <w:pStyle w:val="ListParagraph"/>
        <w:numPr>
          <w:ilvl w:val="1"/>
          <w:numId w:val="17"/>
        </w:numPr>
        <w:rPr>
          <w:b/>
        </w:rPr>
      </w:pPr>
      <w:r w:rsidRPr="006608F9">
        <w:rPr>
          <w:b/>
        </w:rPr>
        <w:t>Revision of Parish Boundary Planning implication</w:t>
      </w:r>
      <w:r w:rsidR="00C04D2D">
        <w:rPr>
          <w:b/>
        </w:rPr>
        <w:t>s</w:t>
      </w:r>
    </w:p>
    <w:p w14:paraId="20714AC7" w14:textId="28E74595" w:rsidR="00C04D2D" w:rsidRPr="00C04D2D" w:rsidRDefault="00C04D2D" w:rsidP="00C04D2D">
      <w:pPr>
        <w:pStyle w:val="ListParagraph"/>
        <w:ind w:left="1440"/>
        <w:rPr>
          <w:bCs/>
        </w:rPr>
      </w:pPr>
      <w:r w:rsidRPr="00C04D2D">
        <w:rPr>
          <w:bCs/>
        </w:rPr>
        <w:t>Ward Cllr. Robinson had suggested three options to the Committee</w:t>
      </w:r>
    </w:p>
    <w:p w14:paraId="42BBE1FA" w14:textId="74EF60E4" w:rsidR="00C04D2D" w:rsidRDefault="00C04D2D" w:rsidP="00C04D2D">
      <w:pPr>
        <w:pStyle w:val="ListParagraph"/>
        <w:numPr>
          <w:ilvl w:val="0"/>
          <w:numId w:val="21"/>
        </w:numPr>
        <w:rPr>
          <w:bCs/>
        </w:rPr>
      </w:pPr>
      <w:r w:rsidRPr="00C04D2D">
        <w:rPr>
          <w:bCs/>
        </w:rPr>
        <w:t>Have a meeting with the LCC officer responsible for Community Infrastructure Levy (CIL)</w:t>
      </w:r>
    </w:p>
    <w:p w14:paraId="274AFA1A" w14:textId="11DF85FF" w:rsidR="00C04D2D" w:rsidRDefault="00C04D2D" w:rsidP="00C04D2D">
      <w:pPr>
        <w:pStyle w:val="ListParagraph"/>
        <w:numPr>
          <w:ilvl w:val="0"/>
          <w:numId w:val="21"/>
        </w:numPr>
        <w:rPr>
          <w:bCs/>
        </w:rPr>
      </w:pPr>
      <w:r w:rsidRPr="00C04D2D">
        <w:rPr>
          <w:bCs/>
        </w:rPr>
        <w:t>To have a meeting/dialogue with the Outer East Community Committee about how this money is to be spent</w:t>
      </w:r>
      <w:r>
        <w:rPr>
          <w:bCs/>
        </w:rPr>
        <w:t>.</w:t>
      </w:r>
    </w:p>
    <w:p w14:paraId="472448AD" w14:textId="6DA83F3E" w:rsidR="00C04D2D" w:rsidRDefault="00C04D2D" w:rsidP="00C04D2D">
      <w:pPr>
        <w:pStyle w:val="ListParagraph"/>
        <w:numPr>
          <w:ilvl w:val="0"/>
          <w:numId w:val="21"/>
        </w:numPr>
        <w:rPr>
          <w:bCs/>
        </w:rPr>
      </w:pPr>
      <w:r>
        <w:rPr>
          <w:bCs/>
        </w:rPr>
        <w:t xml:space="preserve">To work with him to </w:t>
      </w:r>
      <w:r w:rsidRPr="00C04D2D">
        <w:rPr>
          <w:bCs/>
        </w:rPr>
        <w:t>engage with residents in these new properties about how they may wish to have this money spent</w:t>
      </w:r>
      <w:r>
        <w:rPr>
          <w:bCs/>
        </w:rPr>
        <w:t>.</w:t>
      </w:r>
    </w:p>
    <w:p w14:paraId="6A8F30CC" w14:textId="1E47D4AE" w:rsidR="0032283D" w:rsidRPr="0032283D" w:rsidRDefault="00C91D09" w:rsidP="0032283D">
      <w:pPr>
        <w:ind w:left="1440"/>
        <w:rPr>
          <w:bCs/>
        </w:rPr>
      </w:pPr>
      <w:r>
        <w:rPr>
          <w:bCs/>
        </w:rPr>
        <w:t>The explanation of the calculation of CIL was not clear and t</w:t>
      </w:r>
      <w:r w:rsidR="006D0D4B">
        <w:rPr>
          <w:bCs/>
        </w:rPr>
        <w:t>he Committee agreed to pursue the first option</w:t>
      </w:r>
      <w:r w:rsidR="00143A1B">
        <w:rPr>
          <w:bCs/>
        </w:rPr>
        <w:t xml:space="preserve"> for </w:t>
      </w:r>
      <w:r w:rsidR="00143A1B" w:rsidRPr="00143A1B">
        <w:rPr>
          <w:bCs/>
        </w:rPr>
        <w:t>clarification</w:t>
      </w:r>
      <w:r w:rsidR="007C7832">
        <w:rPr>
          <w:bCs/>
        </w:rPr>
        <w:t>, the meeting to include Ward Cllr. Stevenson if possible</w:t>
      </w:r>
      <w:r w:rsidR="00143A1B">
        <w:rPr>
          <w:bCs/>
        </w:rPr>
        <w:t>.</w:t>
      </w:r>
      <w:r w:rsidR="00C11BA8">
        <w:rPr>
          <w:bCs/>
        </w:rPr>
        <w:t xml:space="preserve"> This would be open for the full Committee to attend.</w:t>
      </w:r>
      <w:r w:rsidR="00AD5224">
        <w:rPr>
          <w:bCs/>
        </w:rPr>
        <w:t xml:space="preserve"> </w:t>
      </w:r>
      <w:r w:rsidR="002F3352">
        <w:rPr>
          <w:bCs/>
        </w:rPr>
        <w:t xml:space="preserve">Cllr. Maude would advise Ward Cllr. Robinson accordingly. </w:t>
      </w:r>
      <w:r w:rsidR="005739CA">
        <w:rPr>
          <w:bCs/>
        </w:rPr>
        <w:t>T</w:t>
      </w:r>
      <w:r w:rsidR="00AD5224">
        <w:rPr>
          <w:bCs/>
        </w:rPr>
        <w:t xml:space="preserve">he other two options </w:t>
      </w:r>
      <w:r w:rsidR="005739CA">
        <w:rPr>
          <w:bCs/>
        </w:rPr>
        <w:t>would then be considered.</w:t>
      </w:r>
      <w:r w:rsidR="001576EF">
        <w:rPr>
          <w:bCs/>
        </w:rPr>
        <w:t xml:space="preserve"> Cllr. Slater had visited the sales office and this </w:t>
      </w:r>
      <w:r w:rsidR="005D7B7F">
        <w:rPr>
          <w:bCs/>
        </w:rPr>
        <w:t xml:space="preserve">relationship could be developed </w:t>
      </w:r>
      <w:r w:rsidR="007B613A">
        <w:rPr>
          <w:bCs/>
        </w:rPr>
        <w:t>to engage with the residents as the properties become occupied</w:t>
      </w:r>
      <w:r w:rsidR="008171EA">
        <w:rPr>
          <w:bCs/>
        </w:rPr>
        <w:t>, however this was considered a broader issue than just a Planning Committee matter.</w:t>
      </w:r>
    </w:p>
    <w:p w14:paraId="218666CC" w14:textId="668FECF8" w:rsidR="000C67F9" w:rsidRPr="0090285D" w:rsidRDefault="000C67F9" w:rsidP="0090285D">
      <w:pPr>
        <w:rPr>
          <w:b/>
          <w:highlight w:val="yellow"/>
        </w:rPr>
      </w:pPr>
    </w:p>
    <w:p w14:paraId="016AB90A" w14:textId="77777777" w:rsidR="000F334F" w:rsidRPr="00533458" w:rsidRDefault="00F33358" w:rsidP="00F33358">
      <w:pPr>
        <w:pStyle w:val="ListParagraph"/>
        <w:numPr>
          <w:ilvl w:val="0"/>
          <w:numId w:val="17"/>
        </w:numPr>
        <w:rPr>
          <w:b/>
          <w:bCs/>
        </w:rPr>
      </w:pPr>
      <w:r w:rsidRPr="00533458">
        <w:rPr>
          <w:b/>
          <w:bCs/>
        </w:rPr>
        <w:t xml:space="preserve">DATE OF NEXT MEETING </w:t>
      </w:r>
      <w:r w:rsidRPr="00533458">
        <w:rPr>
          <w:b/>
          <w:bCs/>
          <w:color w:val="000000" w:themeColor="text1"/>
        </w:rPr>
        <w:t>– 1</w:t>
      </w:r>
      <w:r w:rsidR="000F334F" w:rsidRPr="00533458">
        <w:rPr>
          <w:b/>
          <w:bCs/>
          <w:color w:val="000000" w:themeColor="text1"/>
        </w:rPr>
        <w:t>6</w:t>
      </w:r>
      <w:r w:rsidRPr="00533458">
        <w:rPr>
          <w:b/>
          <w:bCs/>
          <w:color w:val="000000" w:themeColor="text1"/>
          <w:vertAlign w:val="superscript"/>
        </w:rPr>
        <w:t>th</w:t>
      </w:r>
      <w:r w:rsidRPr="00533458">
        <w:rPr>
          <w:b/>
          <w:bCs/>
          <w:color w:val="000000" w:themeColor="text1"/>
        </w:rPr>
        <w:t xml:space="preserve"> </w:t>
      </w:r>
      <w:r w:rsidR="000F334F" w:rsidRPr="00533458">
        <w:rPr>
          <w:b/>
          <w:bCs/>
          <w:color w:val="000000" w:themeColor="text1"/>
        </w:rPr>
        <w:t>M</w:t>
      </w:r>
      <w:r w:rsidRPr="00533458">
        <w:rPr>
          <w:b/>
          <w:bCs/>
          <w:color w:val="000000" w:themeColor="text1"/>
        </w:rPr>
        <w:t>ar</w:t>
      </w:r>
      <w:r w:rsidR="000F334F" w:rsidRPr="00533458">
        <w:rPr>
          <w:b/>
          <w:bCs/>
          <w:color w:val="000000" w:themeColor="text1"/>
        </w:rPr>
        <w:t>ch</w:t>
      </w:r>
      <w:r w:rsidRPr="00533458">
        <w:rPr>
          <w:b/>
          <w:bCs/>
          <w:color w:val="000000" w:themeColor="text1"/>
        </w:rPr>
        <w:t xml:space="preserve"> 2020</w:t>
      </w:r>
      <w:r w:rsidR="000F334F" w:rsidRPr="00533458">
        <w:rPr>
          <w:b/>
          <w:bCs/>
          <w:color w:val="000000" w:themeColor="text1"/>
        </w:rPr>
        <w:t>.</w:t>
      </w:r>
    </w:p>
    <w:p w14:paraId="784E75CD" w14:textId="421C3CA6" w:rsidR="000F334F" w:rsidRDefault="000F334F" w:rsidP="000F334F">
      <w:pPr>
        <w:pStyle w:val="ListParagraph"/>
      </w:pPr>
      <w:r w:rsidRPr="00EA227F">
        <w:t>It was agreed that future meetings would alternate between Barwick in Elmet and Scholes and as such, the Clerk would book the John Rylie Centre for the March meeting and advise the Committee accordingly.</w:t>
      </w:r>
    </w:p>
    <w:p w14:paraId="504F7489" w14:textId="77777777" w:rsidR="00533458" w:rsidRPr="00EA227F" w:rsidRDefault="00533458" w:rsidP="000F334F">
      <w:pPr>
        <w:pStyle w:val="ListParagraph"/>
      </w:pPr>
    </w:p>
    <w:p w14:paraId="4AF24E6E" w14:textId="5050AD7C" w:rsidR="00EE53BA" w:rsidRDefault="007B11FF" w:rsidP="007B11FF">
      <w:pPr>
        <w:rPr>
          <w:bCs/>
        </w:rPr>
      </w:pPr>
      <w:r w:rsidRPr="00533458">
        <w:rPr>
          <w:bCs/>
        </w:rPr>
        <w:t>The meeting closed at</w:t>
      </w:r>
      <w:r w:rsidR="00C266CD" w:rsidRPr="00533458">
        <w:rPr>
          <w:bCs/>
        </w:rPr>
        <w:t xml:space="preserve"> </w:t>
      </w:r>
      <w:r w:rsidR="00533458" w:rsidRPr="00533458">
        <w:rPr>
          <w:bCs/>
        </w:rPr>
        <w:t>8</w:t>
      </w:r>
      <w:r w:rsidRPr="00533458">
        <w:rPr>
          <w:bCs/>
        </w:rPr>
        <w:t>:</w:t>
      </w:r>
      <w:r w:rsidR="00533458" w:rsidRPr="00533458">
        <w:rPr>
          <w:bCs/>
        </w:rPr>
        <w:t>30</w:t>
      </w:r>
      <w:r w:rsidRPr="00533458">
        <w:rPr>
          <w:bCs/>
        </w:rPr>
        <w:t>pm</w:t>
      </w:r>
    </w:p>
    <w:p w14:paraId="07CEB076" w14:textId="241609A4" w:rsidR="00B23670" w:rsidRDefault="00B23670" w:rsidP="007B11FF">
      <w:pPr>
        <w:rPr>
          <w:bCs/>
        </w:rPr>
      </w:pPr>
    </w:p>
    <w:p w14:paraId="7C7C8FDF" w14:textId="77777777" w:rsidR="002F701F" w:rsidRDefault="002F701F" w:rsidP="007B11FF">
      <w:pPr>
        <w:rPr>
          <w:bCs/>
        </w:rPr>
      </w:pPr>
    </w:p>
    <w:p w14:paraId="06BBD817" w14:textId="77777777" w:rsidR="002F701F" w:rsidRDefault="002F701F" w:rsidP="002F701F">
      <w:pPr>
        <w:rPr>
          <w:bCs/>
          <w:color w:val="000000" w:themeColor="text1"/>
        </w:rPr>
      </w:pPr>
      <w:r>
        <w:rPr>
          <w:bCs/>
          <w:color w:val="000000" w:themeColor="text1"/>
        </w:rPr>
        <w:t>Signed</w:t>
      </w:r>
    </w:p>
    <w:p w14:paraId="6F5DAC11" w14:textId="77777777" w:rsidR="002F701F" w:rsidRDefault="002F701F" w:rsidP="002F701F">
      <w:pPr>
        <w:rPr>
          <w:bCs/>
          <w:color w:val="000000" w:themeColor="text1"/>
        </w:rPr>
      </w:pPr>
    </w:p>
    <w:p w14:paraId="779EED7A" w14:textId="77777777" w:rsidR="002F701F" w:rsidRDefault="002F701F" w:rsidP="002F701F">
      <w:pPr>
        <w:rPr>
          <w:bCs/>
          <w:color w:val="000000" w:themeColor="text1"/>
        </w:rPr>
      </w:pPr>
    </w:p>
    <w:p w14:paraId="27095157" w14:textId="77777777" w:rsidR="002F701F" w:rsidRDefault="002F701F" w:rsidP="002F701F">
      <w:pPr>
        <w:rPr>
          <w:bCs/>
          <w:color w:val="000000" w:themeColor="text1"/>
        </w:rPr>
      </w:pPr>
      <w:r>
        <w:rPr>
          <w:bCs/>
          <w:color w:val="000000" w:themeColor="text1"/>
        </w:rPr>
        <w:t>Chair</w:t>
      </w:r>
    </w:p>
    <w:p w14:paraId="6F95159E" w14:textId="39E7EC56" w:rsidR="002709A1" w:rsidRDefault="002F701F" w:rsidP="007B11FF">
      <w:pPr>
        <w:rPr>
          <w:bCs/>
          <w:color w:val="000000" w:themeColor="text1"/>
        </w:rPr>
      </w:pPr>
      <w:r>
        <w:rPr>
          <w:bCs/>
          <w:color w:val="000000" w:themeColor="text1"/>
        </w:rPr>
        <w:t>16</w:t>
      </w:r>
      <w:r w:rsidRPr="00A73EF4">
        <w:rPr>
          <w:bCs/>
          <w:color w:val="000000" w:themeColor="text1"/>
          <w:vertAlign w:val="superscript"/>
        </w:rPr>
        <w:t>th</w:t>
      </w:r>
      <w:r>
        <w:rPr>
          <w:bCs/>
          <w:color w:val="000000" w:themeColor="text1"/>
        </w:rPr>
        <w:t xml:space="preserve"> March 2020</w:t>
      </w:r>
    </w:p>
    <w:sectPr w:rsidR="002709A1" w:rsidSect="005936D5">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4EBC" w14:textId="77777777" w:rsidR="006E581C" w:rsidRDefault="006E581C" w:rsidP="004F24D0">
      <w:r>
        <w:separator/>
      </w:r>
    </w:p>
  </w:endnote>
  <w:endnote w:type="continuationSeparator" w:id="0">
    <w:p w14:paraId="50D9C3D5" w14:textId="77777777" w:rsidR="006E581C" w:rsidRDefault="006E581C"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99EA8" w14:textId="77777777" w:rsidR="00C277EA" w:rsidRDefault="00C27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67F6" w14:textId="77777777" w:rsidR="00C277EA" w:rsidRDefault="00C27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A3F1" w14:textId="77777777" w:rsidR="00C277EA" w:rsidRDefault="00C27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922C1" w14:textId="77777777" w:rsidR="006E581C" w:rsidRDefault="006E581C" w:rsidP="004F24D0">
      <w:r>
        <w:separator/>
      </w:r>
    </w:p>
  </w:footnote>
  <w:footnote w:type="continuationSeparator" w:id="0">
    <w:p w14:paraId="1A1E8DB5" w14:textId="77777777" w:rsidR="006E581C" w:rsidRDefault="006E581C"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D44F" w14:textId="22B9A61E"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BE81" w14:textId="47268552"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F6A9C" w14:textId="45D8A188"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C3070"/>
    <w:multiLevelType w:val="hybridMultilevel"/>
    <w:tmpl w:val="39E6B232"/>
    <w:lvl w:ilvl="0" w:tplc="1A163096">
      <w:start w:val="4"/>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AB0"/>
    <w:multiLevelType w:val="hybridMultilevel"/>
    <w:tmpl w:val="68A28AF6"/>
    <w:lvl w:ilvl="0" w:tplc="1B04E088">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5088C"/>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F08C8"/>
    <w:multiLevelType w:val="multilevel"/>
    <w:tmpl w:val="451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342C1A"/>
    <w:multiLevelType w:val="hybridMultilevel"/>
    <w:tmpl w:val="23640124"/>
    <w:lvl w:ilvl="0" w:tplc="FF6ED7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411B40"/>
    <w:multiLevelType w:val="multilevel"/>
    <w:tmpl w:val="5258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A2DCA"/>
    <w:multiLevelType w:val="multilevel"/>
    <w:tmpl w:val="932A3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9"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9"/>
  </w:num>
  <w:num w:numId="4">
    <w:abstractNumId w:val="1"/>
  </w:num>
  <w:num w:numId="5">
    <w:abstractNumId w:val="12"/>
  </w:num>
  <w:num w:numId="6">
    <w:abstractNumId w:val="7"/>
  </w:num>
  <w:num w:numId="7">
    <w:abstractNumId w:val="6"/>
  </w:num>
  <w:num w:numId="8">
    <w:abstractNumId w:val="17"/>
  </w:num>
  <w:num w:numId="9">
    <w:abstractNumId w:val="3"/>
  </w:num>
  <w:num w:numId="10">
    <w:abstractNumId w:val="16"/>
  </w:num>
  <w:num w:numId="11">
    <w:abstractNumId w:val="19"/>
  </w:num>
  <w:num w:numId="12">
    <w:abstractNumId w:val="0"/>
  </w:num>
  <w:num w:numId="13">
    <w:abstractNumId w:val="18"/>
  </w:num>
  <w:num w:numId="14">
    <w:abstractNumId w:val="4"/>
  </w:num>
  <w:num w:numId="15">
    <w:abstractNumId w:val="20"/>
  </w:num>
  <w:num w:numId="16">
    <w:abstractNumId w:val="2"/>
  </w:num>
  <w:num w:numId="17">
    <w:abstractNumId w:val="5"/>
  </w:num>
  <w:num w:numId="18">
    <w:abstractNumId w:val="10"/>
  </w:num>
  <w:num w:numId="19">
    <w:abstractNumId w:val="1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7294"/>
    <w:rsid w:val="00007894"/>
    <w:rsid w:val="000126EE"/>
    <w:rsid w:val="000156E5"/>
    <w:rsid w:val="0001673C"/>
    <w:rsid w:val="00016C8A"/>
    <w:rsid w:val="00017A30"/>
    <w:rsid w:val="00021D45"/>
    <w:rsid w:val="00023E39"/>
    <w:rsid w:val="00024B53"/>
    <w:rsid w:val="0002524A"/>
    <w:rsid w:val="000261F4"/>
    <w:rsid w:val="00030108"/>
    <w:rsid w:val="00030220"/>
    <w:rsid w:val="00031079"/>
    <w:rsid w:val="000312DF"/>
    <w:rsid w:val="00034189"/>
    <w:rsid w:val="0003515A"/>
    <w:rsid w:val="000376E6"/>
    <w:rsid w:val="00040AED"/>
    <w:rsid w:val="000415FF"/>
    <w:rsid w:val="00043919"/>
    <w:rsid w:val="00044C25"/>
    <w:rsid w:val="00044CAF"/>
    <w:rsid w:val="00044CED"/>
    <w:rsid w:val="00047865"/>
    <w:rsid w:val="00050767"/>
    <w:rsid w:val="000510EA"/>
    <w:rsid w:val="00052D55"/>
    <w:rsid w:val="000548E3"/>
    <w:rsid w:val="00056695"/>
    <w:rsid w:val="00057EE5"/>
    <w:rsid w:val="00057F14"/>
    <w:rsid w:val="0006057D"/>
    <w:rsid w:val="0006098A"/>
    <w:rsid w:val="00061AB4"/>
    <w:rsid w:val="00061CAE"/>
    <w:rsid w:val="00062158"/>
    <w:rsid w:val="00071426"/>
    <w:rsid w:val="00072B48"/>
    <w:rsid w:val="00073266"/>
    <w:rsid w:val="0007372F"/>
    <w:rsid w:val="000738AA"/>
    <w:rsid w:val="00073AAA"/>
    <w:rsid w:val="0007464C"/>
    <w:rsid w:val="00077BB6"/>
    <w:rsid w:val="00077C1D"/>
    <w:rsid w:val="00081A1D"/>
    <w:rsid w:val="000824E5"/>
    <w:rsid w:val="000828B4"/>
    <w:rsid w:val="00082D1F"/>
    <w:rsid w:val="00085E39"/>
    <w:rsid w:val="00086E12"/>
    <w:rsid w:val="000902DB"/>
    <w:rsid w:val="00092779"/>
    <w:rsid w:val="00097469"/>
    <w:rsid w:val="00097FFC"/>
    <w:rsid w:val="000A03DB"/>
    <w:rsid w:val="000A3449"/>
    <w:rsid w:val="000A466A"/>
    <w:rsid w:val="000A5953"/>
    <w:rsid w:val="000A60AB"/>
    <w:rsid w:val="000A67F1"/>
    <w:rsid w:val="000B0C17"/>
    <w:rsid w:val="000B11EC"/>
    <w:rsid w:val="000B1770"/>
    <w:rsid w:val="000B37A9"/>
    <w:rsid w:val="000B5B94"/>
    <w:rsid w:val="000B5F8F"/>
    <w:rsid w:val="000B75E5"/>
    <w:rsid w:val="000B7FBE"/>
    <w:rsid w:val="000C05D9"/>
    <w:rsid w:val="000C174C"/>
    <w:rsid w:val="000C432D"/>
    <w:rsid w:val="000C540A"/>
    <w:rsid w:val="000C67F9"/>
    <w:rsid w:val="000C7A9D"/>
    <w:rsid w:val="000D181E"/>
    <w:rsid w:val="000D2128"/>
    <w:rsid w:val="000D23F5"/>
    <w:rsid w:val="000D410E"/>
    <w:rsid w:val="000D4187"/>
    <w:rsid w:val="000D421A"/>
    <w:rsid w:val="000D5EE9"/>
    <w:rsid w:val="000D6912"/>
    <w:rsid w:val="000D6C05"/>
    <w:rsid w:val="000D7A1B"/>
    <w:rsid w:val="000E0194"/>
    <w:rsid w:val="000E02C8"/>
    <w:rsid w:val="000E065A"/>
    <w:rsid w:val="000E74B2"/>
    <w:rsid w:val="000F2A5C"/>
    <w:rsid w:val="000F334F"/>
    <w:rsid w:val="000F46CA"/>
    <w:rsid w:val="000F5D5B"/>
    <w:rsid w:val="000F680B"/>
    <w:rsid w:val="000F6C66"/>
    <w:rsid w:val="000F7312"/>
    <w:rsid w:val="000F7B47"/>
    <w:rsid w:val="001038D7"/>
    <w:rsid w:val="00103C51"/>
    <w:rsid w:val="00104A46"/>
    <w:rsid w:val="00105806"/>
    <w:rsid w:val="00106684"/>
    <w:rsid w:val="00106A71"/>
    <w:rsid w:val="00110425"/>
    <w:rsid w:val="00112BA3"/>
    <w:rsid w:val="00113BDB"/>
    <w:rsid w:val="0011523E"/>
    <w:rsid w:val="001159A4"/>
    <w:rsid w:val="0011709F"/>
    <w:rsid w:val="00121A5F"/>
    <w:rsid w:val="00124565"/>
    <w:rsid w:val="001251AA"/>
    <w:rsid w:val="00125F3A"/>
    <w:rsid w:val="00126426"/>
    <w:rsid w:val="0012651A"/>
    <w:rsid w:val="00126FF8"/>
    <w:rsid w:val="00127C77"/>
    <w:rsid w:val="00127D64"/>
    <w:rsid w:val="00127E5E"/>
    <w:rsid w:val="0013073C"/>
    <w:rsid w:val="00131CA1"/>
    <w:rsid w:val="00132163"/>
    <w:rsid w:val="00133A51"/>
    <w:rsid w:val="00134DEF"/>
    <w:rsid w:val="00135F67"/>
    <w:rsid w:val="00136D1A"/>
    <w:rsid w:val="00136EFD"/>
    <w:rsid w:val="00137DEB"/>
    <w:rsid w:val="0014158F"/>
    <w:rsid w:val="00142DCE"/>
    <w:rsid w:val="00143A1B"/>
    <w:rsid w:val="001443D1"/>
    <w:rsid w:val="00145690"/>
    <w:rsid w:val="00145C08"/>
    <w:rsid w:val="00146873"/>
    <w:rsid w:val="001478CC"/>
    <w:rsid w:val="001478FB"/>
    <w:rsid w:val="00150037"/>
    <w:rsid w:val="00150728"/>
    <w:rsid w:val="00151608"/>
    <w:rsid w:val="00151FA6"/>
    <w:rsid w:val="0015264A"/>
    <w:rsid w:val="0015272F"/>
    <w:rsid w:val="001531A9"/>
    <w:rsid w:val="00153817"/>
    <w:rsid w:val="00155F15"/>
    <w:rsid w:val="001576EF"/>
    <w:rsid w:val="00160195"/>
    <w:rsid w:val="00161EC6"/>
    <w:rsid w:val="00162E0A"/>
    <w:rsid w:val="00166142"/>
    <w:rsid w:val="00170529"/>
    <w:rsid w:val="00171641"/>
    <w:rsid w:val="001717C9"/>
    <w:rsid w:val="00172807"/>
    <w:rsid w:val="00174ADD"/>
    <w:rsid w:val="00185C83"/>
    <w:rsid w:val="00185DAC"/>
    <w:rsid w:val="0018757A"/>
    <w:rsid w:val="00190831"/>
    <w:rsid w:val="001909A5"/>
    <w:rsid w:val="00190CE7"/>
    <w:rsid w:val="001927B0"/>
    <w:rsid w:val="00194AE0"/>
    <w:rsid w:val="00195034"/>
    <w:rsid w:val="0019514C"/>
    <w:rsid w:val="00197FE8"/>
    <w:rsid w:val="001A06A7"/>
    <w:rsid w:val="001A2593"/>
    <w:rsid w:val="001A3320"/>
    <w:rsid w:val="001A55FA"/>
    <w:rsid w:val="001A5E4C"/>
    <w:rsid w:val="001B101F"/>
    <w:rsid w:val="001B154B"/>
    <w:rsid w:val="001B19E5"/>
    <w:rsid w:val="001B1EAF"/>
    <w:rsid w:val="001B5297"/>
    <w:rsid w:val="001B5C80"/>
    <w:rsid w:val="001C4042"/>
    <w:rsid w:val="001C4515"/>
    <w:rsid w:val="001C4993"/>
    <w:rsid w:val="001C4BF2"/>
    <w:rsid w:val="001C5C64"/>
    <w:rsid w:val="001C5EAE"/>
    <w:rsid w:val="001C72D3"/>
    <w:rsid w:val="001C7841"/>
    <w:rsid w:val="001D0BA4"/>
    <w:rsid w:val="001D2142"/>
    <w:rsid w:val="001D28F6"/>
    <w:rsid w:val="001D5B4A"/>
    <w:rsid w:val="001E394D"/>
    <w:rsid w:val="001E3BEE"/>
    <w:rsid w:val="001E3F95"/>
    <w:rsid w:val="001E41CB"/>
    <w:rsid w:val="001E548A"/>
    <w:rsid w:val="001F0B51"/>
    <w:rsid w:val="001F3D6B"/>
    <w:rsid w:val="001F41D0"/>
    <w:rsid w:val="001F5CBB"/>
    <w:rsid w:val="00201EA4"/>
    <w:rsid w:val="00202D2D"/>
    <w:rsid w:val="00207027"/>
    <w:rsid w:val="00207EDF"/>
    <w:rsid w:val="00210A3B"/>
    <w:rsid w:val="00210F29"/>
    <w:rsid w:val="00214FD2"/>
    <w:rsid w:val="002162F5"/>
    <w:rsid w:val="00217267"/>
    <w:rsid w:val="00217AF9"/>
    <w:rsid w:val="002206F1"/>
    <w:rsid w:val="0022170F"/>
    <w:rsid w:val="00222219"/>
    <w:rsid w:val="002223B1"/>
    <w:rsid w:val="00222B56"/>
    <w:rsid w:val="00222FD9"/>
    <w:rsid w:val="002230FD"/>
    <w:rsid w:val="002269F0"/>
    <w:rsid w:val="00232CB5"/>
    <w:rsid w:val="0023350A"/>
    <w:rsid w:val="00234C1F"/>
    <w:rsid w:val="00234C20"/>
    <w:rsid w:val="002350E0"/>
    <w:rsid w:val="0023578F"/>
    <w:rsid w:val="0024159B"/>
    <w:rsid w:val="00241685"/>
    <w:rsid w:val="00244234"/>
    <w:rsid w:val="002445DD"/>
    <w:rsid w:val="00245981"/>
    <w:rsid w:val="00246E86"/>
    <w:rsid w:val="00247FE7"/>
    <w:rsid w:val="00250331"/>
    <w:rsid w:val="002530FD"/>
    <w:rsid w:val="002533B0"/>
    <w:rsid w:val="00253818"/>
    <w:rsid w:val="00253E92"/>
    <w:rsid w:val="0025404D"/>
    <w:rsid w:val="00254C62"/>
    <w:rsid w:val="00255E1E"/>
    <w:rsid w:val="00256DB0"/>
    <w:rsid w:val="002600EC"/>
    <w:rsid w:val="00260D4C"/>
    <w:rsid w:val="00260E59"/>
    <w:rsid w:val="00261495"/>
    <w:rsid w:val="00263708"/>
    <w:rsid w:val="00265494"/>
    <w:rsid w:val="00266216"/>
    <w:rsid w:val="00266755"/>
    <w:rsid w:val="00267CC5"/>
    <w:rsid w:val="002706A1"/>
    <w:rsid w:val="002709A1"/>
    <w:rsid w:val="00273A24"/>
    <w:rsid w:val="0027432A"/>
    <w:rsid w:val="00275CF2"/>
    <w:rsid w:val="0027620C"/>
    <w:rsid w:val="00277F7C"/>
    <w:rsid w:val="00280BF2"/>
    <w:rsid w:val="00282B2F"/>
    <w:rsid w:val="00283E34"/>
    <w:rsid w:val="00285F18"/>
    <w:rsid w:val="00286258"/>
    <w:rsid w:val="00286FCA"/>
    <w:rsid w:val="00291A55"/>
    <w:rsid w:val="00293044"/>
    <w:rsid w:val="0029330A"/>
    <w:rsid w:val="002933F0"/>
    <w:rsid w:val="00293CB9"/>
    <w:rsid w:val="0029437C"/>
    <w:rsid w:val="002975F8"/>
    <w:rsid w:val="002A1BA4"/>
    <w:rsid w:val="002A1FD3"/>
    <w:rsid w:val="002A42CA"/>
    <w:rsid w:val="002A47D4"/>
    <w:rsid w:val="002A5492"/>
    <w:rsid w:val="002A59AE"/>
    <w:rsid w:val="002A5BA1"/>
    <w:rsid w:val="002A7830"/>
    <w:rsid w:val="002B04EB"/>
    <w:rsid w:val="002B1026"/>
    <w:rsid w:val="002B124D"/>
    <w:rsid w:val="002B3341"/>
    <w:rsid w:val="002B3814"/>
    <w:rsid w:val="002B71B7"/>
    <w:rsid w:val="002B741A"/>
    <w:rsid w:val="002C184E"/>
    <w:rsid w:val="002C2586"/>
    <w:rsid w:val="002C2E96"/>
    <w:rsid w:val="002C45BE"/>
    <w:rsid w:val="002C4711"/>
    <w:rsid w:val="002C477B"/>
    <w:rsid w:val="002C4EA2"/>
    <w:rsid w:val="002C535D"/>
    <w:rsid w:val="002C5E1E"/>
    <w:rsid w:val="002C6617"/>
    <w:rsid w:val="002C7077"/>
    <w:rsid w:val="002C7BA3"/>
    <w:rsid w:val="002D0E31"/>
    <w:rsid w:val="002D14D2"/>
    <w:rsid w:val="002D6FC3"/>
    <w:rsid w:val="002E0142"/>
    <w:rsid w:val="002E039E"/>
    <w:rsid w:val="002E0438"/>
    <w:rsid w:val="002E17F2"/>
    <w:rsid w:val="002E1A5A"/>
    <w:rsid w:val="002E21FD"/>
    <w:rsid w:val="002E31E7"/>
    <w:rsid w:val="002E65B4"/>
    <w:rsid w:val="002F0012"/>
    <w:rsid w:val="002F22C4"/>
    <w:rsid w:val="002F3352"/>
    <w:rsid w:val="002F4EEB"/>
    <w:rsid w:val="002F4F28"/>
    <w:rsid w:val="002F51A9"/>
    <w:rsid w:val="002F58E0"/>
    <w:rsid w:val="002F6959"/>
    <w:rsid w:val="002F701F"/>
    <w:rsid w:val="003002BC"/>
    <w:rsid w:val="00301DE4"/>
    <w:rsid w:val="00302B8A"/>
    <w:rsid w:val="00303748"/>
    <w:rsid w:val="00303C36"/>
    <w:rsid w:val="0030446A"/>
    <w:rsid w:val="003058C7"/>
    <w:rsid w:val="00310757"/>
    <w:rsid w:val="0031090B"/>
    <w:rsid w:val="003115DD"/>
    <w:rsid w:val="003131BC"/>
    <w:rsid w:val="0031329D"/>
    <w:rsid w:val="003135C1"/>
    <w:rsid w:val="003154FA"/>
    <w:rsid w:val="00315751"/>
    <w:rsid w:val="0031747B"/>
    <w:rsid w:val="0031768C"/>
    <w:rsid w:val="00317B50"/>
    <w:rsid w:val="003204F8"/>
    <w:rsid w:val="00321D70"/>
    <w:rsid w:val="00321EA3"/>
    <w:rsid w:val="0032283D"/>
    <w:rsid w:val="00322E2B"/>
    <w:rsid w:val="00323752"/>
    <w:rsid w:val="00326FE6"/>
    <w:rsid w:val="00330AE1"/>
    <w:rsid w:val="00333BD7"/>
    <w:rsid w:val="00334056"/>
    <w:rsid w:val="00334B81"/>
    <w:rsid w:val="00334E30"/>
    <w:rsid w:val="00341075"/>
    <w:rsid w:val="00344C4F"/>
    <w:rsid w:val="00350052"/>
    <w:rsid w:val="0035061E"/>
    <w:rsid w:val="0035239B"/>
    <w:rsid w:val="00354012"/>
    <w:rsid w:val="00354B6E"/>
    <w:rsid w:val="003563E6"/>
    <w:rsid w:val="00360220"/>
    <w:rsid w:val="00362DC0"/>
    <w:rsid w:val="0036494D"/>
    <w:rsid w:val="00364D8B"/>
    <w:rsid w:val="003669FE"/>
    <w:rsid w:val="00367326"/>
    <w:rsid w:val="0037000E"/>
    <w:rsid w:val="00370BC6"/>
    <w:rsid w:val="00373563"/>
    <w:rsid w:val="00374B7B"/>
    <w:rsid w:val="00374BF6"/>
    <w:rsid w:val="00377ABB"/>
    <w:rsid w:val="00377CC1"/>
    <w:rsid w:val="00377F15"/>
    <w:rsid w:val="00384F6F"/>
    <w:rsid w:val="00385864"/>
    <w:rsid w:val="00385FE0"/>
    <w:rsid w:val="003866B9"/>
    <w:rsid w:val="003908F2"/>
    <w:rsid w:val="00390B52"/>
    <w:rsid w:val="0039136D"/>
    <w:rsid w:val="00392089"/>
    <w:rsid w:val="0039208C"/>
    <w:rsid w:val="00392246"/>
    <w:rsid w:val="00392C09"/>
    <w:rsid w:val="00393932"/>
    <w:rsid w:val="003943AA"/>
    <w:rsid w:val="00394D5D"/>
    <w:rsid w:val="00395F72"/>
    <w:rsid w:val="003969E4"/>
    <w:rsid w:val="00397C47"/>
    <w:rsid w:val="003A02C4"/>
    <w:rsid w:val="003A372A"/>
    <w:rsid w:val="003B1578"/>
    <w:rsid w:val="003B1BA9"/>
    <w:rsid w:val="003B27C7"/>
    <w:rsid w:val="003B692C"/>
    <w:rsid w:val="003B761A"/>
    <w:rsid w:val="003C0EAD"/>
    <w:rsid w:val="003C2252"/>
    <w:rsid w:val="003D121F"/>
    <w:rsid w:val="003D1A98"/>
    <w:rsid w:val="003D36C3"/>
    <w:rsid w:val="003D4B2E"/>
    <w:rsid w:val="003D5936"/>
    <w:rsid w:val="003D79ED"/>
    <w:rsid w:val="003E1290"/>
    <w:rsid w:val="003E142A"/>
    <w:rsid w:val="003E4BC4"/>
    <w:rsid w:val="003E51B6"/>
    <w:rsid w:val="003E54FA"/>
    <w:rsid w:val="003E593A"/>
    <w:rsid w:val="003E63B8"/>
    <w:rsid w:val="003E6605"/>
    <w:rsid w:val="003E6C9F"/>
    <w:rsid w:val="003F07FD"/>
    <w:rsid w:val="003F0E51"/>
    <w:rsid w:val="003F1BFF"/>
    <w:rsid w:val="003F2261"/>
    <w:rsid w:val="003F2417"/>
    <w:rsid w:val="003F2438"/>
    <w:rsid w:val="003F383A"/>
    <w:rsid w:val="003F4CCB"/>
    <w:rsid w:val="003F7E93"/>
    <w:rsid w:val="00401518"/>
    <w:rsid w:val="004015B0"/>
    <w:rsid w:val="00403DBD"/>
    <w:rsid w:val="0040400A"/>
    <w:rsid w:val="004050A8"/>
    <w:rsid w:val="004056BD"/>
    <w:rsid w:val="004058BC"/>
    <w:rsid w:val="00407551"/>
    <w:rsid w:val="004113B1"/>
    <w:rsid w:val="00411AE5"/>
    <w:rsid w:val="00411B88"/>
    <w:rsid w:val="00415331"/>
    <w:rsid w:val="00416E78"/>
    <w:rsid w:val="0042001A"/>
    <w:rsid w:val="00420A8E"/>
    <w:rsid w:val="00421F6C"/>
    <w:rsid w:val="00424A1C"/>
    <w:rsid w:val="00424FA3"/>
    <w:rsid w:val="0042680D"/>
    <w:rsid w:val="00430324"/>
    <w:rsid w:val="00430A03"/>
    <w:rsid w:val="00434741"/>
    <w:rsid w:val="00434D09"/>
    <w:rsid w:val="00436EEE"/>
    <w:rsid w:val="00437DD3"/>
    <w:rsid w:val="0044148C"/>
    <w:rsid w:val="004423D8"/>
    <w:rsid w:val="00443283"/>
    <w:rsid w:val="00444552"/>
    <w:rsid w:val="0044539E"/>
    <w:rsid w:val="00446CA1"/>
    <w:rsid w:val="00450685"/>
    <w:rsid w:val="00461ACE"/>
    <w:rsid w:val="00462C99"/>
    <w:rsid w:val="00467255"/>
    <w:rsid w:val="00467E0D"/>
    <w:rsid w:val="004709EC"/>
    <w:rsid w:val="00470ADA"/>
    <w:rsid w:val="00470EF9"/>
    <w:rsid w:val="00473562"/>
    <w:rsid w:val="00474990"/>
    <w:rsid w:val="00475D30"/>
    <w:rsid w:val="004808EB"/>
    <w:rsid w:val="004809B2"/>
    <w:rsid w:val="00482AE3"/>
    <w:rsid w:val="004846A3"/>
    <w:rsid w:val="004856FA"/>
    <w:rsid w:val="00486230"/>
    <w:rsid w:val="00490FCE"/>
    <w:rsid w:val="00491A08"/>
    <w:rsid w:val="0049310A"/>
    <w:rsid w:val="0049385A"/>
    <w:rsid w:val="004969E5"/>
    <w:rsid w:val="00497E6D"/>
    <w:rsid w:val="004A46DF"/>
    <w:rsid w:val="004A6A43"/>
    <w:rsid w:val="004A7315"/>
    <w:rsid w:val="004A77F0"/>
    <w:rsid w:val="004B002C"/>
    <w:rsid w:val="004B1D61"/>
    <w:rsid w:val="004B2536"/>
    <w:rsid w:val="004B2911"/>
    <w:rsid w:val="004B351A"/>
    <w:rsid w:val="004B378F"/>
    <w:rsid w:val="004B387A"/>
    <w:rsid w:val="004B48BE"/>
    <w:rsid w:val="004C0BFB"/>
    <w:rsid w:val="004C42DE"/>
    <w:rsid w:val="004C6E92"/>
    <w:rsid w:val="004D1E2D"/>
    <w:rsid w:val="004D63F5"/>
    <w:rsid w:val="004D6AFE"/>
    <w:rsid w:val="004E0DB9"/>
    <w:rsid w:val="004E1DE6"/>
    <w:rsid w:val="004E29DA"/>
    <w:rsid w:val="004E58A7"/>
    <w:rsid w:val="004E7A05"/>
    <w:rsid w:val="004F00D6"/>
    <w:rsid w:val="004F16A9"/>
    <w:rsid w:val="004F1C70"/>
    <w:rsid w:val="004F211A"/>
    <w:rsid w:val="004F24D0"/>
    <w:rsid w:val="004F4280"/>
    <w:rsid w:val="004F513F"/>
    <w:rsid w:val="004F54B6"/>
    <w:rsid w:val="004F6073"/>
    <w:rsid w:val="005000AB"/>
    <w:rsid w:val="0050027C"/>
    <w:rsid w:val="00502439"/>
    <w:rsid w:val="00502537"/>
    <w:rsid w:val="00503E4B"/>
    <w:rsid w:val="00503FF1"/>
    <w:rsid w:val="00505752"/>
    <w:rsid w:val="00506D84"/>
    <w:rsid w:val="005102FC"/>
    <w:rsid w:val="00511846"/>
    <w:rsid w:val="0051220D"/>
    <w:rsid w:val="00512882"/>
    <w:rsid w:val="00512B67"/>
    <w:rsid w:val="00513B9F"/>
    <w:rsid w:val="005156D0"/>
    <w:rsid w:val="00521471"/>
    <w:rsid w:val="00522552"/>
    <w:rsid w:val="00526DA9"/>
    <w:rsid w:val="0053288C"/>
    <w:rsid w:val="00532997"/>
    <w:rsid w:val="005330E6"/>
    <w:rsid w:val="005332C2"/>
    <w:rsid w:val="00533458"/>
    <w:rsid w:val="00536B49"/>
    <w:rsid w:val="00540E1D"/>
    <w:rsid w:val="005428DC"/>
    <w:rsid w:val="00542BC7"/>
    <w:rsid w:val="00543D22"/>
    <w:rsid w:val="00546F74"/>
    <w:rsid w:val="00550404"/>
    <w:rsid w:val="00552F11"/>
    <w:rsid w:val="00553EA2"/>
    <w:rsid w:val="0055514F"/>
    <w:rsid w:val="00555945"/>
    <w:rsid w:val="0055662C"/>
    <w:rsid w:val="00557624"/>
    <w:rsid w:val="00561FB1"/>
    <w:rsid w:val="0056257B"/>
    <w:rsid w:val="005707CF"/>
    <w:rsid w:val="005709EE"/>
    <w:rsid w:val="00571B04"/>
    <w:rsid w:val="005739CA"/>
    <w:rsid w:val="00577450"/>
    <w:rsid w:val="00580A9A"/>
    <w:rsid w:val="005816E1"/>
    <w:rsid w:val="005835E2"/>
    <w:rsid w:val="005848FE"/>
    <w:rsid w:val="00585147"/>
    <w:rsid w:val="0058626D"/>
    <w:rsid w:val="0059048B"/>
    <w:rsid w:val="005904E2"/>
    <w:rsid w:val="0059150D"/>
    <w:rsid w:val="0059223E"/>
    <w:rsid w:val="0059342B"/>
    <w:rsid w:val="005936D5"/>
    <w:rsid w:val="00593D47"/>
    <w:rsid w:val="0059607B"/>
    <w:rsid w:val="00596CB2"/>
    <w:rsid w:val="005A0006"/>
    <w:rsid w:val="005A0A4B"/>
    <w:rsid w:val="005A1162"/>
    <w:rsid w:val="005A1F60"/>
    <w:rsid w:val="005A392B"/>
    <w:rsid w:val="005A413D"/>
    <w:rsid w:val="005B237C"/>
    <w:rsid w:val="005B238B"/>
    <w:rsid w:val="005B2573"/>
    <w:rsid w:val="005B40F6"/>
    <w:rsid w:val="005B5548"/>
    <w:rsid w:val="005C06FF"/>
    <w:rsid w:val="005C1998"/>
    <w:rsid w:val="005C3BB5"/>
    <w:rsid w:val="005C416E"/>
    <w:rsid w:val="005C4F69"/>
    <w:rsid w:val="005C5DEA"/>
    <w:rsid w:val="005C7635"/>
    <w:rsid w:val="005D06D5"/>
    <w:rsid w:val="005D18E9"/>
    <w:rsid w:val="005D1AFB"/>
    <w:rsid w:val="005D2786"/>
    <w:rsid w:val="005D2FB5"/>
    <w:rsid w:val="005D654D"/>
    <w:rsid w:val="005D6588"/>
    <w:rsid w:val="005D6745"/>
    <w:rsid w:val="005D7744"/>
    <w:rsid w:val="005D7B7F"/>
    <w:rsid w:val="005E1213"/>
    <w:rsid w:val="005E1738"/>
    <w:rsid w:val="005E35C2"/>
    <w:rsid w:val="005E5588"/>
    <w:rsid w:val="005F0645"/>
    <w:rsid w:val="005F3074"/>
    <w:rsid w:val="005F3EE2"/>
    <w:rsid w:val="005F4885"/>
    <w:rsid w:val="005F5E48"/>
    <w:rsid w:val="005F6C17"/>
    <w:rsid w:val="005F75CF"/>
    <w:rsid w:val="00600113"/>
    <w:rsid w:val="00600BF8"/>
    <w:rsid w:val="006013F6"/>
    <w:rsid w:val="0060403B"/>
    <w:rsid w:val="00604C23"/>
    <w:rsid w:val="00605ED3"/>
    <w:rsid w:val="0061006A"/>
    <w:rsid w:val="00610D0C"/>
    <w:rsid w:val="00611DD6"/>
    <w:rsid w:val="006131DC"/>
    <w:rsid w:val="006134B5"/>
    <w:rsid w:val="00617A67"/>
    <w:rsid w:val="006203EB"/>
    <w:rsid w:val="00621902"/>
    <w:rsid w:val="00622790"/>
    <w:rsid w:val="00625BF6"/>
    <w:rsid w:val="00627FDE"/>
    <w:rsid w:val="00630DC5"/>
    <w:rsid w:val="00631A76"/>
    <w:rsid w:val="00631AC9"/>
    <w:rsid w:val="00635948"/>
    <w:rsid w:val="00637D3F"/>
    <w:rsid w:val="0064573B"/>
    <w:rsid w:val="00645CB0"/>
    <w:rsid w:val="00645FEE"/>
    <w:rsid w:val="006471F4"/>
    <w:rsid w:val="006479B3"/>
    <w:rsid w:val="00647F0C"/>
    <w:rsid w:val="00650BA7"/>
    <w:rsid w:val="006526C8"/>
    <w:rsid w:val="00655DEE"/>
    <w:rsid w:val="00657651"/>
    <w:rsid w:val="006608F9"/>
    <w:rsid w:val="00662FB5"/>
    <w:rsid w:val="006639CC"/>
    <w:rsid w:val="00664068"/>
    <w:rsid w:val="00664F8F"/>
    <w:rsid w:val="00666C6A"/>
    <w:rsid w:val="006678E1"/>
    <w:rsid w:val="00667C3B"/>
    <w:rsid w:val="0067012F"/>
    <w:rsid w:val="00671000"/>
    <w:rsid w:val="0067221E"/>
    <w:rsid w:val="00674620"/>
    <w:rsid w:val="0067489D"/>
    <w:rsid w:val="00674D9A"/>
    <w:rsid w:val="0067550F"/>
    <w:rsid w:val="0067599B"/>
    <w:rsid w:val="00676508"/>
    <w:rsid w:val="006776BD"/>
    <w:rsid w:val="00680C86"/>
    <w:rsid w:val="0068171B"/>
    <w:rsid w:val="00683A82"/>
    <w:rsid w:val="00683C92"/>
    <w:rsid w:val="006846C1"/>
    <w:rsid w:val="00685479"/>
    <w:rsid w:val="006856B4"/>
    <w:rsid w:val="00685846"/>
    <w:rsid w:val="00687157"/>
    <w:rsid w:val="006926A5"/>
    <w:rsid w:val="006940CD"/>
    <w:rsid w:val="0069491B"/>
    <w:rsid w:val="00695984"/>
    <w:rsid w:val="00695C49"/>
    <w:rsid w:val="006A0B99"/>
    <w:rsid w:val="006A119D"/>
    <w:rsid w:val="006A2110"/>
    <w:rsid w:val="006A22CF"/>
    <w:rsid w:val="006A4364"/>
    <w:rsid w:val="006B0574"/>
    <w:rsid w:val="006B0EC6"/>
    <w:rsid w:val="006B13E8"/>
    <w:rsid w:val="006B41D3"/>
    <w:rsid w:val="006B69A7"/>
    <w:rsid w:val="006B794D"/>
    <w:rsid w:val="006C07AF"/>
    <w:rsid w:val="006C21F7"/>
    <w:rsid w:val="006C42A3"/>
    <w:rsid w:val="006C59E5"/>
    <w:rsid w:val="006C5D14"/>
    <w:rsid w:val="006C5E60"/>
    <w:rsid w:val="006C6340"/>
    <w:rsid w:val="006C7BE8"/>
    <w:rsid w:val="006D0C7A"/>
    <w:rsid w:val="006D0D4B"/>
    <w:rsid w:val="006D53A4"/>
    <w:rsid w:val="006D6093"/>
    <w:rsid w:val="006D6F1D"/>
    <w:rsid w:val="006E15A0"/>
    <w:rsid w:val="006E1F88"/>
    <w:rsid w:val="006E2B99"/>
    <w:rsid w:val="006E581C"/>
    <w:rsid w:val="006E5878"/>
    <w:rsid w:val="006E5A61"/>
    <w:rsid w:val="006E6754"/>
    <w:rsid w:val="006F1054"/>
    <w:rsid w:val="006F27BE"/>
    <w:rsid w:val="006F2B67"/>
    <w:rsid w:val="006F39A7"/>
    <w:rsid w:val="006F6AE8"/>
    <w:rsid w:val="00700742"/>
    <w:rsid w:val="00700E86"/>
    <w:rsid w:val="00702417"/>
    <w:rsid w:val="0070476A"/>
    <w:rsid w:val="00705DE8"/>
    <w:rsid w:val="0070611D"/>
    <w:rsid w:val="00710081"/>
    <w:rsid w:val="00713890"/>
    <w:rsid w:val="0071472C"/>
    <w:rsid w:val="007158CB"/>
    <w:rsid w:val="00715E4E"/>
    <w:rsid w:val="0071738C"/>
    <w:rsid w:val="007203FE"/>
    <w:rsid w:val="00720673"/>
    <w:rsid w:val="0072075C"/>
    <w:rsid w:val="00720A87"/>
    <w:rsid w:val="00721BE8"/>
    <w:rsid w:val="00721D0C"/>
    <w:rsid w:val="00724F22"/>
    <w:rsid w:val="00725021"/>
    <w:rsid w:val="007263C4"/>
    <w:rsid w:val="00733CDE"/>
    <w:rsid w:val="00734CC6"/>
    <w:rsid w:val="007374A8"/>
    <w:rsid w:val="007379D1"/>
    <w:rsid w:val="00737B3B"/>
    <w:rsid w:val="00740E6A"/>
    <w:rsid w:val="007418E9"/>
    <w:rsid w:val="00743E9F"/>
    <w:rsid w:val="00744ADA"/>
    <w:rsid w:val="007468BC"/>
    <w:rsid w:val="0074774B"/>
    <w:rsid w:val="00751CDF"/>
    <w:rsid w:val="007526C1"/>
    <w:rsid w:val="00754312"/>
    <w:rsid w:val="0075608F"/>
    <w:rsid w:val="00756486"/>
    <w:rsid w:val="0075767D"/>
    <w:rsid w:val="00761DBA"/>
    <w:rsid w:val="007625CA"/>
    <w:rsid w:val="00764A21"/>
    <w:rsid w:val="00764D75"/>
    <w:rsid w:val="00766F68"/>
    <w:rsid w:val="00770AAB"/>
    <w:rsid w:val="00770B00"/>
    <w:rsid w:val="00771B57"/>
    <w:rsid w:val="00773C26"/>
    <w:rsid w:val="00774105"/>
    <w:rsid w:val="007745F0"/>
    <w:rsid w:val="007752CC"/>
    <w:rsid w:val="00775439"/>
    <w:rsid w:val="007776D5"/>
    <w:rsid w:val="007812A8"/>
    <w:rsid w:val="00782FCF"/>
    <w:rsid w:val="007853AE"/>
    <w:rsid w:val="007863B3"/>
    <w:rsid w:val="00786747"/>
    <w:rsid w:val="00786AC8"/>
    <w:rsid w:val="0078714B"/>
    <w:rsid w:val="00787EF1"/>
    <w:rsid w:val="007905FE"/>
    <w:rsid w:val="00793684"/>
    <w:rsid w:val="0079648C"/>
    <w:rsid w:val="007A2B23"/>
    <w:rsid w:val="007A2B6D"/>
    <w:rsid w:val="007A53FF"/>
    <w:rsid w:val="007B038C"/>
    <w:rsid w:val="007B0714"/>
    <w:rsid w:val="007B11FF"/>
    <w:rsid w:val="007B1CE0"/>
    <w:rsid w:val="007B2ADE"/>
    <w:rsid w:val="007B5DA0"/>
    <w:rsid w:val="007B613A"/>
    <w:rsid w:val="007B7877"/>
    <w:rsid w:val="007C039D"/>
    <w:rsid w:val="007C0785"/>
    <w:rsid w:val="007C09B8"/>
    <w:rsid w:val="007C1501"/>
    <w:rsid w:val="007C2D50"/>
    <w:rsid w:val="007C3B35"/>
    <w:rsid w:val="007C3F0C"/>
    <w:rsid w:val="007C4EBD"/>
    <w:rsid w:val="007C6538"/>
    <w:rsid w:val="007C7832"/>
    <w:rsid w:val="007C7FFB"/>
    <w:rsid w:val="007D05CB"/>
    <w:rsid w:val="007D096C"/>
    <w:rsid w:val="007D096F"/>
    <w:rsid w:val="007D62C8"/>
    <w:rsid w:val="007D6DFF"/>
    <w:rsid w:val="007D7ABD"/>
    <w:rsid w:val="007E2DD4"/>
    <w:rsid w:val="007E390A"/>
    <w:rsid w:val="007E53D5"/>
    <w:rsid w:val="007E5A56"/>
    <w:rsid w:val="007E6E80"/>
    <w:rsid w:val="007E70D2"/>
    <w:rsid w:val="007F11EF"/>
    <w:rsid w:val="007F1D8C"/>
    <w:rsid w:val="007F29D1"/>
    <w:rsid w:val="007F2F5B"/>
    <w:rsid w:val="007F4313"/>
    <w:rsid w:val="007F694A"/>
    <w:rsid w:val="008012A3"/>
    <w:rsid w:val="008015E7"/>
    <w:rsid w:val="0080196F"/>
    <w:rsid w:val="0080247B"/>
    <w:rsid w:val="008039F3"/>
    <w:rsid w:val="00804731"/>
    <w:rsid w:val="00804A4A"/>
    <w:rsid w:val="00807D42"/>
    <w:rsid w:val="00807DB9"/>
    <w:rsid w:val="00811ED4"/>
    <w:rsid w:val="00812781"/>
    <w:rsid w:val="00812923"/>
    <w:rsid w:val="00814E80"/>
    <w:rsid w:val="00815005"/>
    <w:rsid w:val="00815DA7"/>
    <w:rsid w:val="00816FE4"/>
    <w:rsid w:val="008171EA"/>
    <w:rsid w:val="00822B94"/>
    <w:rsid w:val="00823319"/>
    <w:rsid w:val="008246B4"/>
    <w:rsid w:val="00826410"/>
    <w:rsid w:val="00826E2A"/>
    <w:rsid w:val="008329B7"/>
    <w:rsid w:val="00835339"/>
    <w:rsid w:val="0083738B"/>
    <w:rsid w:val="00837F64"/>
    <w:rsid w:val="00841378"/>
    <w:rsid w:val="00842C28"/>
    <w:rsid w:val="0084617B"/>
    <w:rsid w:val="00846F58"/>
    <w:rsid w:val="00850809"/>
    <w:rsid w:val="0085349E"/>
    <w:rsid w:val="00853AE3"/>
    <w:rsid w:val="008542D8"/>
    <w:rsid w:val="0085471A"/>
    <w:rsid w:val="008575EB"/>
    <w:rsid w:val="00857FA0"/>
    <w:rsid w:val="0086171F"/>
    <w:rsid w:val="00861E16"/>
    <w:rsid w:val="00862CB1"/>
    <w:rsid w:val="00863AED"/>
    <w:rsid w:val="00864D77"/>
    <w:rsid w:val="00866B3E"/>
    <w:rsid w:val="00870FEC"/>
    <w:rsid w:val="00873A65"/>
    <w:rsid w:val="0087472D"/>
    <w:rsid w:val="008777C2"/>
    <w:rsid w:val="00877C11"/>
    <w:rsid w:val="008812F9"/>
    <w:rsid w:val="008820A3"/>
    <w:rsid w:val="00884653"/>
    <w:rsid w:val="0089210A"/>
    <w:rsid w:val="00897395"/>
    <w:rsid w:val="00897F34"/>
    <w:rsid w:val="008A0150"/>
    <w:rsid w:val="008A184B"/>
    <w:rsid w:val="008A2921"/>
    <w:rsid w:val="008A4486"/>
    <w:rsid w:val="008A4B84"/>
    <w:rsid w:val="008A4C05"/>
    <w:rsid w:val="008A53E3"/>
    <w:rsid w:val="008A567C"/>
    <w:rsid w:val="008A6A04"/>
    <w:rsid w:val="008B0326"/>
    <w:rsid w:val="008B0AF1"/>
    <w:rsid w:val="008B195F"/>
    <w:rsid w:val="008B3407"/>
    <w:rsid w:val="008B3E38"/>
    <w:rsid w:val="008B49B3"/>
    <w:rsid w:val="008B5571"/>
    <w:rsid w:val="008B5DAC"/>
    <w:rsid w:val="008B7538"/>
    <w:rsid w:val="008C31D7"/>
    <w:rsid w:val="008C515C"/>
    <w:rsid w:val="008C7565"/>
    <w:rsid w:val="008C7BD2"/>
    <w:rsid w:val="008D0018"/>
    <w:rsid w:val="008D137C"/>
    <w:rsid w:val="008D20E7"/>
    <w:rsid w:val="008D4366"/>
    <w:rsid w:val="008D7098"/>
    <w:rsid w:val="008D7C72"/>
    <w:rsid w:val="008E1447"/>
    <w:rsid w:val="008E1519"/>
    <w:rsid w:val="008E2722"/>
    <w:rsid w:val="008E29A2"/>
    <w:rsid w:val="008E4111"/>
    <w:rsid w:val="008E6E80"/>
    <w:rsid w:val="008F078C"/>
    <w:rsid w:val="008F2DF4"/>
    <w:rsid w:val="008F3885"/>
    <w:rsid w:val="008F3D57"/>
    <w:rsid w:val="008F4DFD"/>
    <w:rsid w:val="008F581D"/>
    <w:rsid w:val="00900AC5"/>
    <w:rsid w:val="0090160F"/>
    <w:rsid w:val="0090285D"/>
    <w:rsid w:val="00902FD9"/>
    <w:rsid w:val="00904424"/>
    <w:rsid w:val="009045E2"/>
    <w:rsid w:val="00905046"/>
    <w:rsid w:val="00907749"/>
    <w:rsid w:val="00910B83"/>
    <w:rsid w:val="009113E0"/>
    <w:rsid w:val="009127AB"/>
    <w:rsid w:val="00913264"/>
    <w:rsid w:val="00914F00"/>
    <w:rsid w:val="00916574"/>
    <w:rsid w:val="009210A5"/>
    <w:rsid w:val="00921F5C"/>
    <w:rsid w:val="00922648"/>
    <w:rsid w:val="009226E6"/>
    <w:rsid w:val="00923169"/>
    <w:rsid w:val="009231A2"/>
    <w:rsid w:val="00924F7F"/>
    <w:rsid w:val="009253BF"/>
    <w:rsid w:val="00925DB0"/>
    <w:rsid w:val="0092771E"/>
    <w:rsid w:val="00927F57"/>
    <w:rsid w:val="009302E7"/>
    <w:rsid w:val="00930E5C"/>
    <w:rsid w:val="00932CC8"/>
    <w:rsid w:val="009335C6"/>
    <w:rsid w:val="00935B35"/>
    <w:rsid w:val="00936614"/>
    <w:rsid w:val="00940330"/>
    <w:rsid w:val="00942466"/>
    <w:rsid w:val="009431E7"/>
    <w:rsid w:val="00943483"/>
    <w:rsid w:val="0094421D"/>
    <w:rsid w:val="0094440F"/>
    <w:rsid w:val="00944462"/>
    <w:rsid w:val="0094683C"/>
    <w:rsid w:val="009476D6"/>
    <w:rsid w:val="0095005D"/>
    <w:rsid w:val="009504CD"/>
    <w:rsid w:val="00951013"/>
    <w:rsid w:val="0095249F"/>
    <w:rsid w:val="0095291B"/>
    <w:rsid w:val="00952C84"/>
    <w:rsid w:val="009530C2"/>
    <w:rsid w:val="009533D2"/>
    <w:rsid w:val="0095577D"/>
    <w:rsid w:val="00956E0C"/>
    <w:rsid w:val="009573E5"/>
    <w:rsid w:val="00957617"/>
    <w:rsid w:val="00960961"/>
    <w:rsid w:val="00961A2E"/>
    <w:rsid w:val="00970D4A"/>
    <w:rsid w:val="0097282F"/>
    <w:rsid w:val="00972ABC"/>
    <w:rsid w:val="0097451A"/>
    <w:rsid w:val="00974B7A"/>
    <w:rsid w:val="009757F1"/>
    <w:rsid w:val="0097605E"/>
    <w:rsid w:val="00977937"/>
    <w:rsid w:val="0098077B"/>
    <w:rsid w:val="00980A83"/>
    <w:rsid w:val="0098181C"/>
    <w:rsid w:val="009823A6"/>
    <w:rsid w:val="00982529"/>
    <w:rsid w:val="0098289D"/>
    <w:rsid w:val="00982B0A"/>
    <w:rsid w:val="00984D17"/>
    <w:rsid w:val="00985180"/>
    <w:rsid w:val="00985954"/>
    <w:rsid w:val="00986580"/>
    <w:rsid w:val="009866C2"/>
    <w:rsid w:val="00990292"/>
    <w:rsid w:val="009916CA"/>
    <w:rsid w:val="00991D62"/>
    <w:rsid w:val="00991F7E"/>
    <w:rsid w:val="009922C7"/>
    <w:rsid w:val="00992B82"/>
    <w:rsid w:val="00996665"/>
    <w:rsid w:val="009A26B9"/>
    <w:rsid w:val="009A40FB"/>
    <w:rsid w:val="009A5193"/>
    <w:rsid w:val="009A6E76"/>
    <w:rsid w:val="009B0C08"/>
    <w:rsid w:val="009B1626"/>
    <w:rsid w:val="009B31BA"/>
    <w:rsid w:val="009B48C4"/>
    <w:rsid w:val="009B5B4A"/>
    <w:rsid w:val="009B68EC"/>
    <w:rsid w:val="009C1948"/>
    <w:rsid w:val="009C2113"/>
    <w:rsid w:val="009C2ECF"/>
    <w:rsid w:val="009C56D7"/>
    <w:rsid w:val="009C67F2"/>
    <w:rsid w:val="009C69EA"/>
    <w:rsid w:val="009C6A75"/>
    <w:rsid w:val="009C7DCE"/>
    <w:rsid w:val="009D079E"/>
    <w:rsid w:val="009D1E6C"/>
    <w:rsid w:val="009D268E"/>
    <w:rsid w:val="009D4090"/>
    <w:rsid w:val="009D426F"/>
    <w:rsid w:val="009D4282"/>
    <w:rsid w:val="009D682F"/>
    <w:rsid w:val="009D7C36"/>
    <w:rsid w:val="009D7DA8"/>
    <w:rsid w:val="009E0429"/>
    <w:rsid w:val="009E045B"/>
    <w:rsid w:val="009E31E8"/>
    <w:rsid w:val="009E60D3"/>
    <w:rsid w:val="009E6116"/>
    <w:rsid w:val="009E6ECA"/>
    <w:rsid w:val="009F0A14"/>
    <w:rsid w:val="009F1121"/>
    <w:rsid w:val="009F11C9"/>
    <w:rsid w:val="009F2D7C"/>
    <w:rsid w:val="009F2FE0"/>
    <w:rsid w:val="009F4A54"/>
    <w:rsid w:val="009F5853"/>
    <w:rsid w:val="009F5DBD"/>
    <w:rsid w:val="009F625F"/>
    <w:rsid w:val="009F636D"/>
    <w:rsid w:val="00A00984"/>
    <w:rsid w:val="00A03CF8"/>
    <w:rsid w:val="00A04035"/>
    <w:rsid w:val="00A053E4"/>
    <w:rsid w:val="00A06762"/>
    <w:rsid w:val="00A1308D"/>
    <w:rsid w:val="00A13F11"/>
    <w:rsid w:val="00A1581C"/>
    <w:rsid w:val="00A17D30"/>
    <w:rsid w:val="00A20155"/>
    <w:rsid w:val="00A20F89"/>
    <w:rsid w:val="00A24B42"/>
    <w:rsid w:val="00A253D8"/>
    <w:rsid w:val="00A30236"/>
    <w:rsid w:val="00A30D5D"/>
    <w:rsid w:val="00A31528"/>
    <w:rsid w:val="00A318A1"/>
    <w:rsid w:val="00A31E94"/>
    <w:rsid w:val="00A32DAC"/>
    <w:rsid w:val="00A33680"/>
    <w:rsid w:val="00A40271"/>
    <w:rsid w:val="00A40C59"/>
    <w:rsid w:val="00A41F63"/>
    <w:rsid w:val="00A430E8"/>
    <w:rsid w:val="00A43A92"/>
    <w:rsid w:val="00A45DE4"/>
    <w:rsid w:val="00A46B89"/>
    <w:rsid w:val="00A46DAD"/>
    <w:rsid w:val="00A46EAB"/>
    <w:rsid w:val="00A4779F"/>
    <w:rsid w:val="00A50EC5"/>
    <w:rsid w:val="00A523A0"/>
    <w:rsid w:val="00A554E8"/>
    <w:rsid w:val="00A56874"/>
    <w:rsid w:val="00A62B2D"/>
    <w:rsid w:val="00A63889"/>
    <w:rsid w:val="00A63CBB"/>
    <w:rsid w:val="00A64685"/>
    <w:rsid w:val="00A65937"/>
    <w:rsid w:val="00A66F2D"/>
    <w:rsid w:val="00A705FC"/>
    <w:rsid w:val="00A70A67"/>
    <w:rsid w:val="00A74447"/>
    <w:rsid w:val="00A74561"/>
    <w:rsid w:val="00A74E23"/>
    <w:rsid w:val="00A76481"/>
    <w:rsid w:val="00A766D2"/>
    <w:rsid w:val="00A81E6F"/>
    <w:rsid w:val="00A844DE"/>
    <w:rsid w:val="00A8645C"/>
    <w:rsid w:val="00A921B6"/>
    <w:rsid w:val="00A92284"/>
    <w:rsid w:val="00A93E4F"/>
    <w:rsid w:val="00A940AD"/>
    <w:rsid w:val="00A95951"/>
    <w:rsid w:val="00A96381"/>
    <w:rsid w:val="00A96E95"/>
    <w:rsid w:val="00AA0DDC"/>
    <w:rsid w:val="00AA124D"/>
    <w:rsid w:val="00AA21D9"/>
    <w:rsid w:val="00AA2E5A"/>
    <w:rsid w:val="00AA5087"/>
    <w:rsid w:val="00AA5206"/>
    <w:rsid w:val="00AA568C"/>
    <w:rsid w:val="00AB0D12"/>
    <w:rsid w:val="00AB1526"/>
    <w:rsid w:val="00AB248A"/>
    <w:rsid w:val="00AB2BA4"/>
    <w:rsid w:val="00AB2C84"/>
    <w:rsid w:val="00AB3D03"/>
    <w:rsid w:val="00AB4646"/>
    <w:rsid w:val="00AB5169"/>
    <w:rsid w:val="00AB58C2"/>
    <w:rsid w:val="00AB7006"/>
    <w:rsid w:val="00AB75A2"/>
    <w:rsid w:val="00AC0756"/>
    <w:rsid w:val="00AC19E5"/>
    <w:rsid w:val="00AC2698"/>
    <w:rsid w:val="00AC52B0"/>
    <w:rsid w:val="00AC6589"/>
    <w:rsid w:val="00AD5224"/>
    <w:rsid w:val="00AD79C4"/>
    <w:rsid w:val="00AE25DE"/>
    <w:rsid w:val="00AE323D"/>
    <w:rsid w:val="00AE3975"/>
    <w:rsid w:val="00AE4ADA"/>
    <w:rsid w:val="00AE5BB5"/>
    <w:rsid w:val="00AE6B14"/>
    <w:rsid w:val="00AE743C"/>
    <w:rsid w:val="00AF31EF"/>
    <w:rsid w:val="00AF365D"/>
    <w:rsid w:val="00AF4119"/>
    <w:rsid w:val="00AF7EDE"/>
    <w:rsid w:val="00B0217B"/>
    <w:rsid w:val="00B0223C"/>
    <w:rsid w:val="00B02BC8"/>
    <w:rsid w:val="00B05EEE"/>
    <w:rsid w:val="00B10FE5"/>
    <w:rsid w:val="00B1156F"/>
    <w:rsid w:val="00B130A0"/>
    <w:rsid w:val="00B14701"/>
    <w:rsid w:val="00B20B5A"/>
    <w:rsid w:val="00B21F72"/>
    <w:rsid w:val="00B2279A"/>
    <w:rsid w:val="00B22E1F"/>
    <w:rsid w:val="00B2317F"/>
    <w:rsid w:val="00B23670"/>
    <w:rsid w:val="00B30511"/>
    <w:rsid w:val="00B31395"/>
    <w:rsid w:val="00B31F0A"/>
    <w:rsid w:val="00B32292"/>
    <w:rsid w:val="00B34509"/>
    <w:rsid w:val="00B36675"/>
    <w:rsid w:val="00B3736D"/>
    <w:rsid w:val="00B41032"/>
    <w:rsid w:val="00B416BA"/>
    <w:rsid w:val="00B41FB1"/>
    <w:rsid w:val="00B426E4"/>
    <w:rsid w:val="00B436EC"/>
    <w:rsid w:val="00B43DEB"/>
    <w:rsid w:val="00B4519E"/>
    <w:rsid w:val="00B52029"/>
    <w:rsid w:val="00B523B3"/>
    <w:rsid w:val="00B52471"/>
    <w:rsid w:val="00B52585"/>
    <w:rsid w:val="00B52A24"/>
    <w:rsid w:val="00B544C4"/>
    <w:rsid w:val="00B55BFB"/>
    <w:rsid w:val="00B565C8"/>
    <w:rsid w:val="00B567BA"/>
    <w:rsid w:val="00B603C4"/>
    <w:rsid w:val="00B60735"/>
    <w:rsid w:val="00B60B9D"/>
    <w:rsid w:val="00B62093"/>
    <w:rsid w:val="00B62B12"/>
    <w:rsid w:val="00B70381"/>
    <w:rsid w:val="00B70B03"/>
    <w:rsid w:val="00B71D4B"/>
    <w:rsid w:val="00B73658"/>
    <w:rsid w:val="00B73E4A"/>
    <w:rsid w:val="00B7659A"/>
    <w:rsid w:val="00B765AE"/>
    <w:rsid w:val="00B82EA2"/>
    <w:rsid w:val="00B83744"/>
    <w:rsid w:val="00B84767"/>
    <w:rsid w:val="00B84EDC"/>
    <w:rsid w:val="00B86E3A"/>
    <w:rsid w:val="00B90264"/>
    <w:rsid w:val="00B91754"/>
    <w:rsid w:val="00B92768"/>
    <w:rsid w:val="00B94403"/>
    <w:rsid w:val="00B96C2C"/>
    <w:rsid w:val="00BA1419"/>
    <w:rsid w:val="00BA15F3"/>
    <w:rsid w:val="00BA2267"/>
    <w:rsid w:val="00BB22DB"/>
    <w:rsid w:val="00BB362B"/>
    <w:rsid w:val="00BC17B1"/>
    <w:rsid w:val="00BC3AEB"/>
    <w:rsid w:val="00BC46B1"/>
    <w:rsid w:val="00BC4903"/>
    <w:rsid w:val="00BC4BA5"/>
    <w:rsid w:val="00BD2526"/>
    <w:rsid w:val="00BD2CD7"/>
    <w:rsid w:val="00BD3928"/>
    <w:rsid w:val="00BD515C"/>
    <w:rsid w:val="00BD56A7"/>
    <w:rsid w:val="00BD5CB3"/>
    <w:rsid w:val="00BD7F63"/>
    <w:rsid w:val="00BE0042"/>
    <w:rsid w:val="00BE50D4"/>
    <w:rsid w:val="00BF072C"/>
    <w:rsid w:val="00BF09B3"/>
    <w:rsid w:val="00BF2313"/>
    <w:rsid w:val="00BF3C05"/>
    <w:rsid w:val="00BF71BC"/>
    <w:rsid w:val="00BF7849"/>
    <w:rsid w:val="00BF7B24"/>
    <w:rsid w:val="00C0055D"/>
    <w:rsid w:val="00C00572"/>
    <w:rsid w:val="00C00593"/>
    <w:rsid w:val="00C0123C"/>
    <w:rsid w:val="00C012E6"/>
    <w:rsid w:val="00C0237A"/>
    <w:rsid w:val="00C03D87"/>
    <w:rsid w:val="00C047CC"/>
    <w:rsid w:val="00C04D2D"/>
    <w:rsid w:val="00C07D27"/>
    <w:rsid w:val="00C10116"/>
    <w:rsid w:val="00C10908"/>
    <w:rsid w:val="00C11BA8"/>
    <w:rsid w:val="00C11F66"/>
    <w:rsid w:val="00C122E7"/>
    <w:rsid w:val="00C128B4"/>
    <w:rsid w:val="00C133D9"/>
    <w:rsid w:val="00C13E92"/>
    <w:rsid w:val="00C150CA"/>
    <w:rsid w:val="00C20671"/>
    <w:rsid w:val="00C220B7"/>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4945"/>
    <w:rsid w:val="00C45637"/>
    <w:rsid w:val="00C45713"/>
    <w:rsid w:val="00C47813"/>
    <w:rsid w:val="00C50D96"/>
    <w:rsid w:val="00C53993"/>
    <w:rsid w:val="00C5507C"/>
    <w:rsid w:val="00C55E68"/>
    <w:rsid w:val="00C5629F"/>
    <w:rsid w:val="00C619F0"/>
    <w:rsid w:val="00C62C0D"/>
    <w:rsid w:val="00C636E1"/>
    <w:rsid w:val="00C65F1E"/>
    <w:rsid w:val="00C6696D"/>
    <w:rsid w:val="00C67904"/>
    <w:rsid w:val="00C67A44"/>
    <w:rsid w:val="00C711FE"/>
    <w:rsid w:val="00C71C26"/>
    <w:rsid w:val="00C72B18"/>
    <w:rsid w:val="00C753AD"/>
    <w:rsid w:val="00C7649E"/>
    <w:rsid w:val="00C76C96"/>
    <w:rsid w:val="00C80E90"/>
    <w:rsid w:val="00C8304F"/>
    <w:rsid w:val="00C83BC2"/>
    <w:rsid w:val="00C84CD9"/>
    <w:rsid w:val="00C85062"/>
    <w:rsid w:val="00C861CD"/>
    <w:rsid w:val="00C87233"/>
    <w:rsid w:val="00C87D59"/>
    <w:rsid w:val="00C91424"/>
    <w:rsid w:val="00C918F9"/>
    <w:rsid w:val="00C91D09"/>
    <w:rsid w:val="00C9280F"/>
    <w:rsid w:val="00C9497E"/>
    <w:rsid w:val="00C94D19"/>
    <w:rsid w:val="00C96221"/>
    <w:rsid w:val="00CA06D1"/>
    <w:rsid w:val="00CA0DCB"/>
    <w:rsid w:val="00CA3CA8"/>
    <w:rsid w:val="00CA3CEC"/>
    <w:rsid w:val="00CA7B52"/>
    <w:rsid w:val="00CB2967"/>
    <w:rsid w:val="00CB544E"/>
    <w:rsid w:val="00CB58BB"/>
    <w:rsid w:val="00CB6CF1"/>
    <w:rsid w:val="00CB7B6B"/>
    <w:rsid w:val="00CB7EF6"/>
    <w:rsid w:val="00CC1FF3"/>
    <w:rsid w:val="00CC5128"/>
    <w:rsid w:val="00CC6303"/>
    <w:rsid w:val="00CD064F"/>
    <w:rsid w:val="00CD0D20"/>
    <w:rsid w:val="00CD1B25"/>
    <w:rsid w:val="00CD2324"/>
    <w:rsid w:val="00CD43D0"/>
    <w:rsid w:val="00CD44E7"/>
    <w:rsid w:val="00CD48AF"/>
    <w:rsid w:val="00CD4FBE"/>
    <w:rsid w:val="00CD5564"/>
    <w:rsid w:val="00CD6972"/>
    <w:rsid w:val="00CD6D19"/>
    <w:rsid w:val="00CE1302"/>
    <w:rsid w:val="00CE26BE"/>
    <w:rsid w:val="00CE2FE5"/>
    <w:rsid w:val="00CE35EF"/>
    <w:rsid w:val="00CE4E9E"/>
    <w:rsid w:val="00CE5CB2"/>
    <w:rsid w:val="00CE60B5"/>
    <w:rsid w:val="00CF0D76"/>
    <w:rsid w:val="00CF30AB"/>
    <w:rsid w:val="00CF5727"/>
    <w:rsid w:val="00CF67BD"/>
    <w:rsid w:val="00D00423"/>
    <w:rsid w:val="00D0137C"/>
    <w:rsid w:val="00D02425"/>
    <w:rsid w:val="00D02C0C"/>
    <w:rsid w:val="00D0405A"/>
    <w:rsid w:val="00D05662"/>
    <w:rsid w:val="00D1020E"/>
    <w:rsid w:val="00D10F5C"/>
    <w:rsid w:val="00D12494"/>
    <w:rsid w:val="00D13486"/>
    <w:rsid w:val="00D1493A"/>
    <w:rsid w:val="00D16789"/>
    <w:rsid w:val="00D167F5"/>
    <w:rsid w:val="00D179E8"/>
    <w:rsid w:val="00D17BCC"/>
    <w:rsid w:val="00D201CB"/>
    <w:rsid w:val="00D20670"/>
    <w:rsid w:val="00D222AC"/>
    <w:rsid w:val="00D231B4"/>
    <w:rsid w:val="00D23E50"/>
    <w:rsid w:val="00D25046"/>
    <w:rsid w:val="00D2546D"/>
    <w:rsid w:val="00D260A3"/>
    <w:rsid w:val="00D26C3B"/>
    <w:rsid w:val="00D30B93"/>
    <w:rsid w:val="00D33AE3"/>
    <w:rsid w:val="00D33CD6"/>
    <w:rsid w:val="00D36872"/>
    <w:rsid w:val="00D401F1"/>
    <w:rsid w:val="00D4179B"/>
    <w:rsid w:val="00D42388"/>
    <w:rsid w:val="00D43622"/>
    <w:rsid w:val="00D44D1B"/>
    <w:rsid w:val="00D46C92"/>
    <w:rsid w:val="00D472B8"/>
    <w:rsid w:val="00D538E2"/>
    <w:rsid w:val="00D53EF6"/>
    <w:rsid w:val="00D62FD6"/>
    <w:rsid w:val="00D635D5"/>
    <w:rsid w:val="00D63C97"/>
    <w:rsid w:val="00D6487D"/>
    <w:rsid w:val="00D64E01"/>
    <w:rsid w:val="00D66E6B"/>
    <w:rsid w:val="00D67014"/>
    <w:rsid w:val="00D7079C"/>
    <w:rsid w:val="00D76D4D"/>
    <w:rsid w:val="00D82D2C"/>
    <w:rsid w:val="00D832EB"/>
    <w:rsid w:val="00D83473"/>
    <w:rsid w:val="00D83B78"/>
    <w:rsid w:val="00D85790"/>
    <w:rsid w:val="00D864EB"/>
    <w:rsid w:val="00D910E2"/>
    <w:rsid w:val="00D91785"/>
    <w:rsid w:val="00D95454"/>
    <w:rsid w:val="00D95A93"/>
    <w:rsid w:val="00D97D4F"/>
    <w:rsid w:val="00DA09EC"/>
    <w:rsid w:val="00DA16B5"/>
    <w:rsid w:val="00DA2DF1"/>
    <w:rsid w:val="00DA32A0"/>
    <w:rsid w:val="00DA41F5"/>
    <w:rsid w:val="00DA58E8"/>
    <w:rsid w:val="00DA6266"/>
    <w:rsid w:val="00DA65A8"/>
    <w:rsid w:val="00DB20F9"/>
    <w:rsid w:val="00DB31A6"/>
    <w:rsid w:val="00DB3713"/>
    <w:rsid w:val="00DB731D"/>
    <w:rsid w:val="00DC1F04"/>
    <w:rsid w:val="00DC1F98"/>
    <w:rsid w:val="00DC287F"/>
    <w:rsid w:val="00DC4110"/>
    <w:rsid w:val="00DC44AD"/>
    <w:rsid w:val="00DC4512"/>
    <w:rsid w:val="00DC6634"/>
    <w:rsid w:val="00DC74FC"/>
    <w:rsid w:val="00DC7C4C"/>
    <w:rsid w:val="00DD1E77"/>
    <w:rsid w:val="00DD2571"/>
    <w:rsid w:val="00DD40CC"/>
    <w:rsid w:val="00DD5F12"/>
    <w:rsid w:val="00DD7E4B"/>
    <w:rsid w:val="00DE1ABA"/>
    <w:rsid w:val="00DE1F2E"/>
    <w:rsid w:val="00DE309B"/>
    <w:rsid w:val="00DE431B"/>
    <w:rsid w:val="00DE59DF"/>
    <w:rsid w:val="00DE68BA"/>
    <w:rsid w:val="00DE7303"/>
    <w:rsid w:val="00DF27B5"/>
    <w:rsid w:val="00DF2802"/>
    <w:rsid w:val="00E00CA0"/>
    <w:rsid w:val="00E01225"/>
    <w:rsid w:val="00E01A0C"/>
    <w:rsid w:val="00E01FCF"/>
    <w:rsid w:val="00E02915"/>
    <w:rsid w:val="00E04120"/>
    <w:rsid w:val="00E128B6"/>
    <w:rsid w:val="00E1443A"/>
    <w:rsid w:val="00E1651A"/>
    <w:rsid w:val="00E16AF2"/>
    <w:rsid w:val="00E217EC"/>
    <w:rsid w:val="00E21B62"/>
    <w:rsid w:val="00E2598F"/>
    <w:rsid w:val="00E3063C"/>
    <w:rsid w:val="00E3278F"/>
    <w:rsid w:val="00E348AD"/>
    <w:rsid w:val="00E350AA"/>
    <w:rsid w:val="00E350C8"/>
    <w:rsid w:val="00E35855"/>
    <w:rsid w:val="00E363A4"/>
    <w:rsid w:val="00E36A7C"/>
    <w:rsid w:val="00E40FFC"/>
    <w:rsid w:val="00E41415"/>
    <w:rsid w:val="00E41E6E"/>
    <w:rsid w:val="00E4203D"/>
    <w:rsid w:val="00E422D9"/>
    <w:rsid w:val="00E42539"/>
    <w:rsid w:val="00E42BD0"/>
    <w:rsid w:val="00E45093"/>
    <w:rsid w:val="00E45BCF"/>
    <w:rsid w:val="00E45C9C"/>
    <w:rsid w:val="00E50BF7"/>
    <w:rsid w:val="00E51DE2"/>
    <w:rsid w:val="00E534A8"/>
    <w:rsid w:val="00E53D7B"/>
    <w:rsid w:val="00E54456"/>
    <w:rsid w:val="00E54AFF"/>
    <w:rsid w:val="00E55567"/>
    <w:rsid w:val="00E557AA"/>
    <w:rsid w:val="00E5609A"/>
    <w:rsid w:val="00E568AA"/>
    <w:rsid w:val="00E56C40"/>
    <w:rsid w:val="00E57074"/>
    <w:rsid w:val="00E60BE7"/>
    <w:rsid w:val="00E6162D"/>
    <w:rsid w:val="00E624E2"/>
    <w:rsid w:val="00E629BA"/>
    <w:rsid w:val="00E646CB"/>
    <w:rsid w:val="00E658E2"/>
    <w:rsid w:val="00E67E18"/>
    <w:rsid w:val="00E71CC5"/>
    <w:rsid w:val="00E746A7"/>
    <w:rsid w:val="00E749D3"/>
    <w:rsid w:val="00E7628A"/>
    <w:rsid w:val="00E76908"/>
    <w:rsid w:val="00E80679"/>
    <w:rsid w:val="00E81911"/>
    <w:rsid w:val="00E81D6B"/>
    <w:rsid w:val="00E827E5"/>
    <w:rsid w:val="00E8308C"/>
    <w:rsid w:val="00E84C12"/>
    <w:rsid w:val="00E879CC"/>
    <w:rsid w:val="00E90447"/>
    <w:rsid w:val="00E94A00"/>
    <w:rsid w:val="00E96B42"/>
    <w:rsid w:val="00E97E7F"/>
    <w:rsid w:val="00EA0789"/>
    <w:rsid w:val="00EA227F"/>
    <w:rsid w:val="00EA3559"/>
    <w:rsid w:val="00EA4BA6"/>
    <w:rsid w:val="00EA5CEB"/>
    <w:rsid w:val="00EB0570"/>
    <w:rsid w:val="00EB0FF0"/>
    <w:rsid w:val="00EB1288"/>
    <w:rsid w:val="00EB131C"/>
    <w:rsid w:val="00EB3218"/>
    <w:rsid w:val="00EB3855"/>
    <w:rsid w:val="00EB4EB5"/>
    <w:rsid w:val="00EB5455"/>
    <w:rsid w:val="00EB5648"/>
    <w:rsid w:val="00EB6692"/>
    <w:rsid w:val="00EC4D3E"/>
    <w:rsid w:val="00EC7F40"/>
    <w:rsid w:val="00ED20B9"/>
    <w:rsid w:val="00ED24EB"/>
    <w:rsid w:val="00ED356B"/>
    <w:rsid w:val="00ED4045"/>
    <w:rsid w:val="00ED5D35"/>
    <w:rsid w:val="00ED7420"/>
    <w:rsid w:val="00EE1ECF"/>
    <w:rsid w:val="00EE3F86"/>
    <w:rsid w:val="00EE51A0"/>
    <w:rsid w:val="00EE53BA"/>
    <w:rsid w:val="00EE5F5E"/>
    <w:rsid w:val="00EF1009"/>
    <w:rsid w:val="00EF32CD"/>
    <w:rsid w:val="00EF3389"/>
    <w:rsid w:val="00EF41DF"/>
    <w:rsid w:val="00EF67D4"/>
    <w:rsid w:val="00F029FA"/>
    <w:rsid w:val="00F0785E"/>
    <w:rsid w:val="00F10283"/>
    <w:rsid w:val="00F12034"/>
    <w:rsid w:val="00F13590"/>
    <w:rsid w:val="00F144DA"/>
    <w:rsid w:val="00F148CC"/>
    <w:rsid w:val="00F15656"/>
    <w:rsid w:val="00F178C2"/>
    <w:rsid w:val="00F204EF"/>
    <w:rsid w:val="00F2064B"/>
    <w:rsid w:val="00F20CD9"/>
    <w:rsid w:val="00F2238A"/>
    <w:rsid w:val="00F22D44"/>
    <w:rsid w:val="00F238A1"/>
    <w:rsid w:val="00F24908"/>
    <w:rsid w:val="00F2662C"/>
    <w:rsid w:val="00F27057"/>
    <w:rsid w:val="00F31FED"/>
    <w:rsid w:val="00F33254"/>
    <w:rsid w:val="00F33358"/>
    <w:rsid w:val="00F35826"/>
    <w:rsid w:val="00F37056"/>
    <w:rsid w:val="00F41449"/>
    <w:rsid w:val="00F41A13"/>
    <w:rsid w:val="00F429C0"/>
    <w:rsid w:val="00F43CC2"/>
    <w:rsid w:val="00F44273"/>
    <w:rsid w:val="00F45FAF"/>
    <w:rsid w:val="00F47B6D"/>
    <w:rsid w:val="00F512C0"/>
    <w:rsid w:val="00F52A85"/>
    <w:rsid w:val="00F558BA"/>
    <w:rsid w:val="00F600F8"/>
    <w:rsid w:val="00F60782"/>
    <w:rsid w:val="00F61142"/>
    <w:rsid w:val="00F61401"/>
    <w:rsid w:val="00F64860"/>
    <w:rsid w:val="00F6655C"/>
    <w:rsid w:val="00F66BB6"/>
    <w:rsid w:val="00F7134E"/>
    <w:rsid w:val="00F72929"/>
    <w:rsid w:val="00F73634"/>
    <w:rsid w:val="00F75174"/>
    <w:rsid w:val="00F77685"/>
    <w:rsid w:val="00F77F20"/>
    <w:rsid w:val="00F84E6B"/>
    <w:rsid w:val="00F85678"/>
    <w:rsid w:val="00F85A61"/>
    <w:rsid w:val="00F92391"/>
    <w:rsid w:val="00F92BEF"/>
    <w:rsid w:val="00F953BA"/>
    <w:rsid w:val="00F9574B"/>
    <w:rsid w:val="00F97C76"/>
    <w:rsid w:val="00FA02EF"/>
    <w:rsid w:val="00FA2277"/>
    <w:rsid w:val="00FA3615"/>
    <w:rsid w:val="00FA450A"/>
    <w:rsid w:val="00FA467B"/>
    <w:rsid w:val="00FA5413"/>
    <w:rsid w:val="00FA6635"/>
    <w:rsid w:val="00FB0C02"/>
    <w:rsid w:val="00FB0FBC"/>
    <w:rsid w:val="00FB0FC4"/>
    <w:rsid w:val="00FB4337"/>
    <w:rsid w:val="00FB5574"/>
    <w:rsid w:val="00FB695B"/>
    <w:rsid w:val="00FC0893"/>
    <w:rsid w:val="00FC185B"/>
    <w:rsid w:val="00FC37DC"/>
    <w:rsid w:val="00FC4729"/>
    <w:rsid w:val="00FC64E3"/>
    <w:rsid w:val="00FD09F7"/>
    <w:rsid w:val="00FD3F8C"/>
    <w:rsid w:val="00FD42B5"/>
    <w:rsid w:val="00FD6703"/>
    <w:rsid w:val="00FD6C95"/>
    <w:rsid w:val="00FE0831"/>
    <w:rsid w:val="00FE2070"/>
    <w:rsid w:val="00FE2672"/>
    <w:rsid w:val="00FE2DBD"/>
    <w:rsid w:val="00FE39EA"/>
    <w:rsid w:val="00FE5B29"/>
    <w:rsid w:val="00FE5C6E"/>
    <w:rsid w:val="00FE6401"/>
    <w:rsid w:val="00FF09DA"/>
    <w:rsid w:val="00FF3C81"/>
    <w:rsid w:val="00FF563C"/>
    <w:rsid w:val="00FF62A0"/>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1E"/>
    <w:rPr>
      <w:rFonts w:ascii="Arial" w:eastAsia="Times New Roman" w:hAnsi="Arial" w:cs="Times New Roman"/>
      <w:sz w:val="24"/>
      <w:szCs w:val="24"/>
    </w:rPr>
  </w:style>
  <w:style w:type="paragraph" w:styleId="Heading3">
    <w:name w:val="heading 3"/>
    <w:basedOn w:val="Normal"/>
    <w:link w:val="Heading3Char"/>
    <w:uiPriority w:val="9"/>
    <w:qFormat/>
    <w:rsid w:val="00E7690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E769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796">
      <w:bodyDiv w:val="1"/>
      <w:marLeft w:val="0"/>
      <w:marRight w:val="0"/>
      <w:marTop w:val="0"/>
      <w:marBottom w:val="0"/>
      <w:divBdr>
        <w:top w:val="none" w:sz="0" w:space="0" w:color="auto"/>
        <w:left w:val="none" w:sz="0" w:space="0" w:color="auto"/>
        <w:bottom w:val="none" w:sz="0" w:space="0" w:color="auto"/>
        <w:right w:val="none" w:sz="0" w:space="0" w:color="auto"/>
      </w:divBdr>
    </w:div>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606546252">
      <w:bodyDiv w:val="1"/>
      <w:marLeft w:val="0"/>
      <w:marRight w:val="0"/>
      <w:marTop w:val="0"/>
      <w:marBottom w:val="0"/>
      <w:divBdr>
        <w:top w:val="none" w:sz="0" w:space="0" w:color="auto"/>
        <w:left w:val="none" w:sz="0" w:space="0" w:color="auto"/>
        <w:bottom w:val="none" w:sz="0" w:space="0" w:color="auto"/>
        <w:right w:val="none" w:sz="0" w:space="0" w:color="auto"/>
      </w:divBdr>
    </w:div>
    <w:div w:id="71770760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055815448">
      <w:bodyDiv w:val="1"/>
      <w:marLeft w:val="0"/>
      <w:marRight w:val="0"/>
      <w:marTop w:val="0"/>
      <w:marBottom w:val="0"/>
      <w:divBdr>
        <w:top w:val="none" w:sz="0" w:space="0" w:color="auto"/>
        <w:left w:val="none" w:sz="0" w:space="0" w:color="auto"/>
        <w:bottom w:val="none" w:sz="0" w:space="0" w:color="auto"/>
        <w:right w:val="none" w:sz="0" w:space="0" w:color="auto"/>
      </w:divBdr>
      <w:divsChild>
        <w:div w:id="1291738924">
          <w:marLeft w:val="0"/>
          <w:marRight w:val="0"/>
          <w:marTop w:val="0"/>
          <w:marBottom w:val="0"/>
          <w:divBdr>
            <w:top w:val="none" w:sz="0" w:space="0" w:color="auto"/>
            <w:left w:val="none" w:sz="0" w:space="0" w:color="auto"/>
            <w:bottom w:val="none" w:sz="0" w:space="0" w:color="auto"/>
            <w:right w:val="none" w:sz="0" w:space="0" w:color="auto"/>
          </w:divBdr>
        </w:div>
      </w:divsChild>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5423-68C5-4F2D-9A76-65E2DF07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2020-02-18T11:24:00Z</cp:lastPrinted>
  <dcterms:created xsi:type="dcterms:W3CDTF">2020-03-19T16:36:00Z</dcterms:created>
  <dcterms:modified xsi:type="dcterms:W3CDTF">2020-03-19T16:36:00Z</dcterms:modified>
</cp:coreProperties>
</file>